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19" w:rsidRDefault="00AE74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7419" w:rsidRDefault="00AE7419">
      <w:pPr>
        <w:pStyle w:val="ConsPlusNormal"/>
        <w:outlineLvl w:val="0"/>
      </w:pPr>
    </w:p>
    <w:p w:rsidR="00AE7419" w:rsidRDefault="00AE7419">
      <w:pPr>
        <w:pStyle w:val="ConsPlusTitle"/>
        <w:jc w:val="center"/>
        <w:outlineLvl w:val="0"/>
      </w:pPr>
      <w:r>
        <w:t>АДМИНИСТРАЦИЯ ГОРОДА БЛАГОВЕЩЕНСКА</w:t>
      </w:r>
    </w:p>
    <w:p w:rsidR="00AE7419" w:rsidRDefault="00AE7419">
      <w:pPr>
        <w:pStyle w:val="ConsPlusTitle"/>
        <w:jc w:val="center"/>
      </w:pPr>
    </w:p>
    <w:p w:rsidR="00AE7419" w:rsidRDefault="00AE7419">
      <w:pPr>
        <w:pStyle w:val="ConsPlusTitle"/>
        <w:jc w:val="center"/>
      </w:pPr>
      <w:r>
        <w:t>ПОСТАНОВЛЕНИЕ</w:t>
      </w:r>
    </w:p>
    <w:p w:rsidR="00AE7419" w:rsidRDefault="00AE7419">
      <w:pPr>
        <w:pStyle w:val="ConsPlusTitle"/>
        <w:jc w:val="center"/>
      </w:pPr>
      <w:r>
        <w:t>от 8 сентября 2015 г. N 3391</w:t>
      </w:r>
    </w:p>
    <w:p w:rsidR="00AE7419" w:rsidRDefault="00AE7419">
      <w:pPr>
        <w:pStyle w:val="ConsPlusTitle"/>
        <w:jc w:val="center"/>
      </w:pPr>
    </w:p>
    <w:p w:rsidR="00AE7419" w:rsidRDefault="00AE7419">
      <w:pPr>
        <w:pStyle w:val="ConsPlusTitle"/>
        <w:jc w:val="center"/>
      </w:pPr>
      <w:r>
        <w:t>ОБ УТВЕРЖДЕНИИ ПОЛОЖЕНИЯ О ФОРМИРОВАНИИ МУНИЦИПАЛЬНОГО</w:t>
      </w:r>
    </w:p>
    <w:p w:rsidR="00AE7419" w:rsidRDefault="00AE7419">
      <w:pPr>
        <w:pStyle w:val="ConsPlusTitle"/>
        <w:jc w:val="center"/>
      </w:pPr>
      <w:r>
        <w:t>ЗАДАНИЯ НА ОКАЗАНИЕ МУНИЦИПАЛЬНЫХ УСЛУГ (ВЫПОЛНЕНИЕ РАБОТ)</w:t>
      </w:r>
    </w:p>
    <w:p w:rsidR="00AE7419" w:rsidRDefault="00AE7419">
      <w:pPr>
        <w:pStyle w:val="ConsPlusTitle"/>
        <w:jc w:val="center"/>
      </w:pPr>
      <w:r>
        <w:t xml:space="preserve">МУНИЦИПАЛЬНЫМИ УЧРЕЖДЕНИЯМИ И ФИНАНСОВОМ </w:t>
      </w:r>
      <w:proofErr w:type="gramStart"/>
      <w:r>
        <w:t>ОБЕСПЕЧЕНИИ</w:t>
      </w:r>
      <w:proofErr w:type="gramEnd"/>
    </w:p>
    <w:p w:rsidR="00AE7419" w:rsidRDefault="00AE7419">
      <w:pPr>
        <w:pStyle w:val="ConsPlusTitle"/>
        <w:jc w:val="center"/>
      </w:pPr>
      <w:r>
        <w:t>ВЫПОЛНЕНИЯ МУНИЦИПАЛЬНОГО ЗАДАНИЯ, ПОРЯДКА ОПРЕДЕЛЕНИЯ</w:t>
      </w:r>
    </w:p>
    <w:p w:rsidR="00AE7419" w:rsidRDefault="00AE7419">
      <w:pPr>
        <w:pStyle w:val="ConsPlusTitle"/>
        <w:jc w:val="center"/>
      </w:pPr>
      <w:r>
        <w:t>ОБЪЕМА И УСЛОВИЙ ПРЕДОСТАВЛЕНИЯ ИЗ ГОРОДСКОГО БЮДЖЕТА</w:t>
      </w:r>
    </w:p>
    <w:p w:rsidR="00AE7419" w:rsidRDefault="00AE7419">
      <w:pPr>
        <w:pStyle w:val="ConsPlusTitle"/>
        <w:jc w:val="center"/>
      </w:pPr>
      <w:r>
        <w:t>СУБСИДИЙ МУНИЦИПАЛЬНЫМ УЧРЕЖДЕНИЯМ НА ИНЫЕ ЦЕЛИ</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t>Список изменяющих документов</w:t>
            </w:r>
          </w:p>
          <w:p w:rsidR="00AE7419" w:rsidRDefault="00AE7419">
            <w:pPr>
              <w:pStyle w:val="ConsPlusNormal"/>
              <w:jc w:val="center"/>
            </w:pPr>
            <w:proofErr w:type="gramStart"/>
            <w:r>
              <w:rPr>
                <w:color w:val="392C69"/>
              </w:rPr>
              <w:t>(в ред. постановлений администрации города Благовещенска</w:t>
            </w:r>
            <w:proofErr w:type="gramEnd"/>
          </w:p>
          <w:p w:rsidR="00AE7419" w:rsidRDefault="00AE7419">
            <w:pPr>
              <w:pStyle w:val="ConsPlusNormal"/>
              <w:jc w:val="center"/>
            </w:pPr>
            <w:r>
              <w:rPr>
                <w:color w:val="392C69"/>
              </w:rPr>
              <w:t xml:space="preserve">от 10.03.2016 </w:t>
            </w:r>
            <w:hyperlink r:id="rId5" w:history="1">
              <w:r>
                <w:rPr>
                  <w:color w:val="0000FF"/>
                </w:rPr>
                <w:t>N 692</w:t>
              </w:r>
            </w:hyperlink>
            <w:r>
              <w:rPr>
                <w:color w:val="392C69"/>
              </w:rPr>
              <w:t xml:space="preserve">, от 09.06.2016 </w:t>
            </w:r>
            <w:hyperlink r:id="rId6" w:history="1">
              <w:r>
                <w:rPr>
                  <w:color w:val="0000FF"/>
                </w:rPr>
                <w:t>N 1782</w:t>
              </w:r>
            </w:hyperlink>
            <w:r>
              <w:rPr>
                <w:color w:val="392C69"/>
              </w:rPr>
              <w:t>,</w:t>
            </w:r>
          </w:p>
          <w:p w:rsidR="00AE7419" w:rsidRDefault="00AE7419">
            <w:pPr>
              <w:pStyle w:val="ConsPlusNormal"/>
              <w:jc w:val="center"/>
            </w:pPr>
            <w:r>
              <w:rPr>
                <w:color w:val="392C69"/>
              </w:rPr>
              <w:t xml:space="preserve">от 07.11.2016 </w:t>
            </w:r>
            <w:hyperlink r:id="rId7" w:history="1">
              <w:r>
                <w:rPr>
                  <w:color w:val="0000FF"/>
                </w:rPr>
                <w:t>N 3539</w:t>
              </w:r>
            </w:hyperlink>
            <w:r>
              <w:rPr>
                <w:color w:val="392C69"/>
              </w:rPr>
              <w:t xml:space="preserve">, от 24.01.2017 </w:t>
            </w:r>
            <w:hyperlink r:id="rId8" w:history="1">
              <w:r>
                <w:rPr>
                  <w:color w:val="0000FF"/>
                </w:rPr>
                <w:t>N 161</w:t>
              </w:r>
            </w:hyperlink>
            <w:r>
              <w:rPr>
                <w:color w:val="392C69"/>
              </w:rPr>
              <w:t>,</w:t>
            </w:r>
          </w:p>
          <w:p w:rsidR="00AE7419" w:rsidRDefault="00AE7419">
            <w:pPr>
              <w:pStyle w:val="ConsPlusNormal"/>
              <w:jc w:val="center"/>
            </w:pPr>
            <w:r>
              <w:rPr>
                <w:color w:val="392C69"/>
              </w:rPr>
              <w:t xml:space="preserve">от 27.02.2017 </w:t>
            </w:r>
            <w:hyperlink r:id="rId9" w:history="1">
              <w:r>
                <w:rPr>
                  <w:color w:val="0000FF"/>
                </w:rPr>
                <w:t>N 548</w:t>
              </w:r>
            </w:hyperlink>
            <w:r>
              <w:rPr>
                <w:color w:val="392C69"/>
              </w:rPr>
              <w:t xml:space="preserve">, от 20.04.2017 </w:t>
            </w:r>
            <w:hyperlink r:id="rId10" w:history="1">
              <w:r>
                <w:rPr>
                  <w:color w:val="0000FF"/>
                </w:rPr>
                <w:t>N 1156</w:t>
              </w:r>
            </w:hyperlink>
            <w:r>
              <w:rPr>
                <w:color w:val="392C69"/>
              </w:rPr>
              <w:t>,</w:t>
            </w:r>
          </w:p>
          <w:p w:rsidR="00AE7419" w:rsidRDefault="00AE7419">
            <w:pPr>
              <w:pStyle w:val="ConsPlusNormal"/>
              <w:jc w:val="center"/>
            </w:pPr>
            <w:r>
              <w:rPr>
                <w:color w:val="392C69"/>
              </w:rPr>
              <w:t xml:space="preserve">от 13.12.2017 </w:t>
            </w:r>
            <w:hyperlink r:id="rId11" w:history="1">
              <w:r>
                <w:rPr>
                  <w:color w:val="0000FF"/>
                </w:rPr>
                <w:t>N 4505</w:t>
              </w:r>
            </w:hyperlink>
            <w:r>
              <w:rPr>
                <w:color w:val="392C69"/>
              </w:rPr>
              <w:t xml:space="preserve">, от 21.02.2018 </w:t>
            </w:r>
            <w:hyperlink r:id="rId12" w:history="1">
              <w:r>
                <w:rPr>
                  <w:color w:val="0000FF"/>
                </w:rPr>
                <w:t>N 497</w:t>
              </w:r>
            </w:hyperlink>
            <w:r>
              <w:rPr>
                <w:color w:val="392C69"/>
              </w:rPr>
              <w:t>,</w:t>
            </w:r>
          </w:p>
          <w:p w:rsidR="00AE7419" w:rsidRDefault="00AE7419">
            <w:pPr>
              <w:pStyle w:val="ConsPlusNormal"/>
              <w:jc w:val="center"/>
            </w:pPr>
            <w:r>
              <w:rPr>
                <w:color w:val="392C69"/>
              </w:rPr>
              <w:t xml:space="preserve">от 25.01.2019 </w:t>
            </w:r>
            <w:hyperlink r:id="rId13" w:history="1">
              <w:r>
                <w:rPr>
                  <w:color w:val="0000FF"/>
                </w:rPr>
                <w:t>N 228</w:t>
              </w:r>
            </w:hyperlink>
            <w:r>
              <w:rPr>
                <w:color w:val="392C69"/>
              </w:rPr>
              <w:t xml:space="preserve">, от 31.05.2019 </w:t>
            </w:r>
            <w:hyperlink r:id="rId14" w:history="1">
              <w:r>
                <w:rPr>
                  <w:color w:val="0000FF"/>
                </w:rPr>
                <w:t>N 1709</w:t>
              </w:r>
            </w:hyperlink>
            <w:r>
              <w:rPr>
                <w:color w:val="392C69"/>
              </w:rPr>
              <w:t>,</w:t>
            </w:r>
          </w:p>
          <w:p w:rsidR="00AE7419" w:rsidRDefault="00AE7419">
            <w:pPr>
              <w:pStyle w:val="ConsPlusNormal"/>
              <w:jc w:val="center"/>
            </w:pPr>
            <w:r>
              <w:rPr>
                <w:color w:val="392C69"/>
              </w:rPr>
              <w:t xml:space="preserve">от 23.07.2019 </w:t>
            </w:r>
            <w:hyperlink r:id="rId15" w:history="1">
              <w:r>
                <w:rPr>
                  <w:color w:val="0000FF"/>
                </w:rPr>
                <w:t>N 2363</w:t>
              </w:r>
            </w:hyperlink>
            <w:r>
              <w:rPr>
                <w:color w:val="392C69"/>
              </w:rPr>
              <w:t xml:space="preserve">, от 30.10.2019 </w:t>
            </w:r>
            <w:hyperlink r:id="rId16" w:history="1">
              <w:r>
                <w:rPr>
                  <w:color w:val="0000FF"/>
                </w:rPr>
                <w:t>N 3762</w:t>
              </w:r>
            </w:hyperlink>
            <w:r>
              <w:rPr>
                <w:color w:val="392C69"/>
              </w:rPr>
              <w:t>)</w:t>
            </w:r>
          </w:p>
        </w:tc>
      </w:tr>
    </w:tbl>
    <w:p w:rsidR="00AE7419" w:rsidRDefault="00AE7419">
      <w:pPr>
        <w:pStyle w:val="ConsPlusNormal"/>
        <w:jc w:val="center"/>
      </w:pPr>
    </w:p>
    <w:p w:rsidR="00AE7419" w:rsidRDefault="00AE7419">
      <w:pPr>
        <w:pStyle w:val="ConsPlusNormal"/>
        <w:ind w:firstLine="540"/>
        <w:jc w:val="both"/>
      </w:pPr>
      <w:proofErr w:type="gramStart"/>
      <w:r>
        <w:t xml:space="preserve">В соответствии с </w:t>
      </w:r>
      <w:hyperlink r:id="rId17" w:history="1">
        <w:r>
          <w:rPr>
            <w:color w:val="0000FF"/>
          </w:rPr>
          <w:t>пунктами 3</w:t>
        </w:r>
      </w:hyperlink>
      <w:r>
        <w:t xml:space="preserve"> и </w:t>
      </w:r>
      <w:hyperlink r:id="rId18" w:history="1">
        <w:r>
          <w:rPr>
            <w:color w:val="0000FF"/>
          </w:rPr>
          <w:t>4 статьи 69.2</w:t>
        </w:r>
      </w:hyperlink>
      <w:r>
        <w:t xml:space="preserve">, </w:t>
      </w:r>
      <w:hyperlink r:id="rId19" w:history="1">
        <w:r>
          <w:rPr>
            <w:color w:val="0000FF"/>
          </w:rPr>
          <w:t>пунктом 1 статьи 78.1</w:t>
        </w:r>
      </w:hyperlink>
      <w:r>
        <w:t xml:space="preserve"> Бюджетного кодекса Российской Федерации, </w:t>
      </w:r>
      <w:hyperlink r:id="rId20" w:history="1">
        <w:r>
          <w:rPr>
            <w:color w:val="0000FF"/>
          </w:rPr>
          <w:t>подпунктом 3 пункта 7 статьи 9.2</w:t>
        </w:r>
      </w:hyperlink>
      <w:r>
        <w:t xml:space="preserve"> Федерального закона от 12 января 1996 г. N 7-ФЗ "О некоммерческих организациях", </w:t>
      </w:r>
      <w:hyperlink r:id="rId21" w:history="1">
        <w:r>
          <w:rPr>
            <w:color w:val="0000FF"/>
          </w:rPr>
          <w:t>подпунктом 3 пункта 5 статьи 4</w:t>
        </w:r>
      </w:hyperlink>
      <w:r>
        <w:t xml:space="preserve"> Федерального закона от 3 ноября 2006 г. N 174-ФЗ "Об автономных учреждениях" постановляю:</w:t>
      </w:r>
      <w:proofErr w:type="gramEnd"/>
    </w:p>
    <w:p w:rsidR="00AE7419" w:rsidRDefault="00AE7419">
      <w:pPr>
        <w:pStyle w:val="ConsPlusNormal"/>
        <w:spacing w:before="220"/>
        <w:ind w:firstLine="540"/>
        <w:jc w:val="both"/>
      </w:pPr>
      <w:r>
        <w:t>1. Утвердить:</w:t>
      </w:r>
    </w:p>
    <w:p w:rsidR="00AE7419" w:rsidRDefault="00AE7419">
      <w:pPr>
        <w:pStyle w:val="ConsPlusNormal"/>
        <w:spacing w:before="220"/>
        <w:ind w:firstLine="540"/>
        <w:jc w:val="both"/>
      </w:pPr>
      <w:r>
        <w:t xml:space="preserve">1.1. </w:t>
      </w:r>
      <w:hyperlink w:anchor="P56" w:history="1">
        <w:r>
          <w:rPr>
            <w:color w:val="0000FF"/>
          </w:rPr>
          <w:t>Положение</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(далее - Положение) согласно приложению N 1 к настоящему постановлению.</w:t>
      </w:r>
    </w:p>
    <w:p w:rsidR="00AE7419" w:rsidRDefault="00AE7419">
      <w:pPr>
        <w:pStyle w:val="ConsPlusNormal"/>
        <w:spacing w:before="220"/>
        <w:ind w:firstLine="540"/>
        <w:jc w:val="both"/>
      </w:pPr>
      <w:r>
        <w:t xml:space="preserve">1.2. </w:t>
      </w:r>
      <w:hyperlink w:anchor="P1316" w:history="1">
        <w:r>
          <w:rPr>
            <w:color w:val="0000FF"/>
          </w:rPr>
          <w:t>Порядок</w:t>
        </w:r>
      </w:hyperlink>
      <w:r>
        <w:t xml:space="preserve"> определения объема и условий предоставления из городского бюджета субсидий муниципальным учреждениям на иные цели согласно приложению N 2 к настоящему постановлению.</w:t>
      </w:r>
    </w:p>
    <w:p w:rsidR="00AE7419" w:rsidRDefault="00AE7419">
      <w:pPr>
        <w:pStyle w:val="ConsPlusNormal"/>
        <w:spacing w:before="220"/>
        <w:ind w:firstLine="540"/>
        <w:jc w:val="both"/>
      </w:pPr>
      <w:r>
        <w:t>2. Признать утратившими силу:</w:t>
      </w:r>
    </w:p>
    <w:p w:rsidR="00AE7419" w:rsidRDefault="00CD096C">
      <w:pPr>
        <w:pStyle w:val="ConsPlusNormal"/>
        <w:spacing w:before="220"/>
        <w:ind w:firstLine="540"/>
        <w:jc w:val="both"/>
      </w:pPr>
      <w:hyperlink r:id="rId22" w:history="1">
        <w:r w:rsidR="00AE7419">
          <w:rPr>
            <w:color w:val="0000FF"/>
          </w:rPr>
          <w:t>постановление</w:t>
        </w:r>
      </w:hyperlink>
      <w:r w:rsidR="00AE7419">
        <w:t xml:space="preserve"> мэра города Благовещенска от 4 декабря 2008 г. N 3996 "Об утверждении Положения об условиях и порядке формирования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задания";</w:t>
      </w:r>
    </w:p>
    <w:p w:rsidR="00AE7419" w:rsidRDefault="00CD096C">
      <w:pPr>
        <w:pStyle w:val="ConsPlusNormal"/>
        <w:spacing w:before="220"/>
        <w:ind w:firstLine="540"/>
        <w:jc w:val="both"/>
      </w:pPr>
      <w:hyperlink r:id="rId23" w:history="1">
        <w:r w:rsidR="00AE7419">
          <w:rPr>
            <w:color w:val="0000FF"/>
          </w:rPr>
          <w:t>постановление</w:t>
        </w:r>
      </w:hyperlink>
      <w:r w:rsidR="00AE7419">
        <w:t xml:space="preserve"> администрации города Благовещенска от 30 ноября 2010 г. N 5295 "Об утверждении Порядка формирования муниципального задания в отношении муниципальных учреждений и финансовом обеспечении выполнения муниципального задания";</w:t>
      </w:r>
    </w:p>
    <w:p w:rsidR="00AE7419" w:rsidRDefault="00CD096C">
      <w:pPr>
        <w:pStyle w:val="ConsPlusNormal"/>
        <w:spacing w:before="220"/>
        <w:ind w:firstLine="540"/>
        <w:jc w:val="both"/>
      </w:pPr>
      <w:hyperlink r:id="rId24" w:history="1">
        <w:r w:rsidR="00AE7419">
          <w:rPr>
            <w:color w:val="0000FF"/>
          </w:rPr>
          <w:t>постановление</w:t>
        </w:r>
      </w:hyperlink>
      <w:r w:rsidR="00AE7419">
        <w:t xml:space="preserve"> администрации города Благовещенска от 25 октября 2011 г. N 4757 "О Порядке определения объема и условий предоставления субсидий из городского бюджета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AE7419" w:rsidRDefault="00AE7419">
      <w:pPr>
        <w:pStyle w:val="ConsPlusNormal"/>
        <w:spacing w:before="220"/>
        <w:ind w:firstLine="540"/>
        <w:jc w:val="both"/>
      </w:pPr>
      <w:bookmarkStart w:id="0" w:name="P29"/>
      <w:bookmarkEnd w:id="0"/>
      <w:r>
        <w:t xml:space="preserve">3. </w:t>
      </w:r>
      <w:proofErr w:type="gramStart"/>
      <w:r>
        <w:t xml:space="preserve">Действие </w:t>
      </w:r>
      <w:hyperlink w:anchor="P117" w:history="1">
        <w:r>
          <w:rPr>
            <w:color w:val="0000FF"/>
          </w:rPr>
          <w:t>пункта 4.1</w:t>
        </w:r>
      </w:hyperlink>
      <w:r>
        <w:t xml:space="preserve"> (за исключением нормативных затрат, связанных с выполнением работ в рамках муниципального задания), </w:t>
      </w:r>
      <w:hyperlink w:anchor="P118" w:history="1">
        <w:r>
          <w:rPr>
            <w:color w:val="0000FF"/>
          </w:rPr>
          <w:t>пункта 4.2</w:t>
        </w:r>
      </w:hyperlink>
      <w:r>
        <w:t xml:space="preserve"> (за исключением </w:t>
      </w:r>
      <w:hyperlink w:anchor="P122" w:history="1">
        <w:r>
          <w:rPr>
            <w:color w:val="0000FF"/>
          </w:rPr>
          <w:t>абзаца второго</w:t>
        </w:r>
      </w:hyperlink>
      <w:r>
        <w:t xml:space="preserve"> в части нормативных затрат, связанных с выполнением работ в рамках муниципального задания, и </w:t>
      </w:r>
      <w:hyperlink w:anchor="P131" w:history="1">
        <w:r>
          <w:rPr>
            <w:color w:val="0000FF"/>
          </w:rPr>
          <w:t>абзаца шестого</w:t>
        </w:r>
      </w:hyperlink>
      <w:r>
        <w:t xml:space="preserve">), </w:t>
      </w:r>
      <w:hyperlink w:anchor="P140" w:history="1">
        <w:r>
          <w:rPr>
            <w:color w:val="0000FF"/>
          </w:rPr>
          <w:t>пунктов 4.3</w:t>
        </w:r>
      </w:hyperlink>
      <w:r>
        <w:t xml:space="preserve"> - </w:t>
      </w:r>
      <w:hyperlink w:anchor="P152" w:history="1">
        <w:r>
          <w:rPr>
            <w:color w:val="0000FF"/>
          </w:rPr>
          <w:t>4.8</w:t>
        </w:r>
      </w:hyperlink>
      <w:r>
        <w:t xml:space="preserve">, </w:t>
      </w:r>
      <w:hyperlink w:anchor="P172" w:history="1">
        <w:r>
          <w:rPr>
            <w:color w:val="0000FF"/>
          </w:rPr>
          <w:t>пункта 4.9</w:t>
        </w:r>
      </w:hyperlink>
      <w:r>
        <w:t xml:space="preserve"> (за исключением </w:t>
      </w:r>
      <w:hyperlink w:anchor="P180" w:history="1">
        <w:r>
          <w:rPr>
            <w:color w:val="0000FF"/>
          </w:rPr>
          <w:t>подпункта "г"</w:t>
        </w:r>
      </w:hyperlink>
      <w:r>
        <w:t xml:space="preserve">), </w:t>
      </w:r>
      <w:hyperlink w:anchor="P188" w:history="1">
        <w:r>
          <w:rPr>
            <w:color w:val="0000FF"/>
          </w:rPr>
          <w:t>пунктов 4.10</w:t>
        </w:r>
      </w:hyperlink>
      <w:r>
        <w:t xml:space="preserve"> - </w:t>
      </w:r>
      <w:hyperlink w:anchor="P204" w:history="1">
        <w:r>
          <w:rPr>
            <w:color w:val="0000FF"/>
          </w:rPr>
          <w:t>4.14</w:t>
        </w:r>
      </w:hyperlink>
      <w:r>
        <w:t xml:space="preserve">, </w:t>
      </w:r>
      <w:hyperlink w:anchor="P249" w:history="1">
        <w:r>
          <w:rPr>
            <w:color w:val="0000FF"/>
          </w:rPr>
          <w:t>4.20</w:t>
        </w:r>
      </w:hyperlink>
      <w:r>
        <w:t xml:space="preserve"> - </w:t>
      </w:r>
      <w:hyperlink w:anchor="P263" w:history="1">
        <w:r>
          <w:rPr>
            <w:color w:val="0000FF"/>
          </w:rPr>
          <w:t>4.24</w:t>
        </w:r>
      </w:hyperlink>
      <w:r>
        <w:t xml:space="preserve"> Положения и </w:t>
      </w:r>
      <w:hyperlink w:anchor="P331" w:history="1">
        <w:r>
          <w:rPr>
            <w:color w:val="0000FF"/>
          </w:rPr>
          <w:t>приложения N 1</w:t>
        </w:r>
      </w:hyperlink>
      <w:r>
        <w:t xml:space="preserve"> к Положению применяется к правоотношениям</w:t>
      </w:r>
      <w:proofErr w:type="gramEnd"/>
      <w:r>
        <w:t xml:space="preserve">, </w:t>
      </w:r>
      <w:proofErr w:type="gramStart"/>
      <w:r>
        <w:t>возникшим</w:t>
      </w:r>
      <w:proofErr w:type="gramEnd"/>
      <w:r>
        <w:t xml:space="preserve">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w:t>
      </w:r>
      <w:r>
        <w:lastRenderedPageBreak/>
        <w:t>год и на плановый период 2017 и 2018 годов.</w:t>
      </w:r>
    </w:p>
    <w:p w:rsidR="00AE7419" w:rsidRDefault="00AE7419">
      <w:pPr>
        <w:pStyle w:val="ConsPlusNormal"/>
        <w:jc w:val="both"/>
      </w:pPr>
      <w:r>
        <w:t xml:space="preserve">(в ред. постановления администрации города Благовещенска от 24.01.2017 </w:t>
      </w:r>
      <w:hyperlink r:id="rId25" w:history="1">
        <w:r>
          <w:rPr>
            <w:color w:val="0000FF"/>
          </w:rPr>
          <w:t>N 161</w:t>
        </w:r>
      </w:hyperlink>
      <w:r>
        <w:t>)</w:t>
      </w:r>
    </w:p>
    <w:p w:rsidR="00AE7419" w:rsidRDefault="00AE7419">
      <w:pPr>
        <w:pStyle w:val="ConsPlusNormal"/>
        <w:spacing w:before="220"/>
        <w:ind w:firstLine="540"/>
        <w:jc w:val="both"/>
      </w:pPr>
      <w:bookmarkStart w:id="1" w:name="P31"/>
      <w:bookmarkEnd w:id="1"/>
      <w:r>
        <w:t xml:space="preserve">4. </w:t>
      </w:r>
      <w:hyperlink w:anchor="P117" w:history="1">
        <w:r>
          <w:rPr>
            <w:color w:val="0000FF"/>
          </w:rPr>
          <w:t>Пункт 4.1</w:t>
        </w:r>
      </w:hyperlink>
      <w:r>
        <w:t xml:space="preserve">, </w:t>
      </w:r>
      <w:hyperlink w:anchor="P122" w:history="1">
        <w:r>
          <w:rPr>
            <w:color w:val="0000FF"/>
          </w:rPr>
          <w:t>абзацы второй</w:t>
        </w:r>
      </w:hyperlink>
      <w:r>
        <w:t xml:space="preserve"> и </w:t>
      </w:r>
      <w:hyperlink w:anchor="P131" w:history="1">
        <w:r>
          <w:rPr>
            <w:color w:val="0000FF"/>
          </w:rPr>
          <w:t>шестой пункта 4.2</w:t>
        </w:r>
      </w:hyperlink>
      <w:r>
        <w:t xml:space="preserve"> Положения в части нормативных затрат, связанных с выполнением работ в рамках муниципального задания, и </w:t>
      </w:r>
      <w:hyperlink w:anchor="P208" w:history="1">
        <w:r>
          <w:rPr>
            <w:color w:val="0000FF"/>
          </w:rPr>
          <w:t>пункты 4.15</w:t>
        </w:r>
      </w:hyperlink>
      <w:r>
        <w:t xml:space="preserve"> - </w:t>
      </w:r>
      <w:hyperlink w:anchor="P247" w:history="1">
        <w:r>
          <w:rPr>
            <w:color w:val="0000FF"/>
          </w:rPr>
          <w:t>4.19</w:t>
        </w:r>
      </w:hyperlink>
      <w: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AE7419" w:rsidRDefault="00AE7419">
      <w:pPr>
        <w:pStyle w:val="ConsPlusNormal"/>
        <w:jc w:val="both"/>
      </w:pPr>
      <w:r>
        <w:t xml:space="preserve">(в ред. постановления администрации города Благовещенска от 24.01.2017 </w:t>
      </w:r>
      <w:hyperlink r:id="rId26" w:history="1">
        <w:r>
          <w:rPr>
            <w:color w:val="0000FF"/>
          </w:rPr>
          <w:t>N 161</w:t>
        </w:r>
      </w:hyperlink>
      <w:r>
        <w:t>)</w:t>
      </w:r>
    </w:p>
    <w:p w:rsidR="00AE7419" w:rsidRDefault="00AE7419">
      <w:pPr>
        <w:pStyle w:val="ConsPlusNormal"/>
        <w:spacing w:before="220"/>
        <w:ind w:firstLine="540"/>
        <w:jc w:val="both"/>
      </w:pPr>
      <w:bookmarkStart w:id="2" w:name="P33"/>
      <w:bookmarkEnd w:id="2"/>
      <w:r>
        <w:t xml:space="preserve">5. </w:t>
      </w:r>
      <w:hyperlink w:anchor="P117" w:history="1">
        <w:proofErr w:type="gramStart"/>
        <w:r>
          <w:rPr>
            <w:color w:val="0000FF"/>
          </w:rPr>
          <w:t>Пункт 4.1</w:t>
        </w:r>
      </w:hyperlink>
      <w:r>
        <w:t xml:space="preserve">, </w:t>
      </w:r>
      <w:hyperlink w:anchor="P122" w:history="1">
        <w:r>
          <w:rPr>
            <w:color w:val="0000FF"/>
          </w:rPr>
          <w:t>абзацы второй</w:t>
        </w:r>
      </w:hyperlink>
      <w:r>
        <w:t xml:space="preserve"> и </w:t>
      </w:r>
      <w:hyperlink w:anchor="P138" w:history="1">
        <w:r>
          <w:rPr>
            <w:color w:val="0000FF"/>
          </w:rPr>
          <w:t>девятый пункта 4.2</w:t>
        </w:r>
      </w:hyperlink>
      <w:r>
        <w:t xml:space="preserve"> Положения в части нормативных затрат на содержание не используемого для выполнения муниципального задания имущества и </w:t>
      </w:r>
      <w:hyperlink w:anchor="P252" w:history="1">
        <w:r>
          <w:rPr>
            <w:color w:val="0000FF"/>
          </w:rPr>
          <w:t>пункт 4.21</w:t>
        </w:r>
      </w:hyperlink>
      <w: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roofErr w:type="gramEnd"/>
    </w:p>
    <w:p w:rsidR="00AE7419" w:rsidRDefault="00AE7419">
      <w:pPr>
        <w:pStyle w:val="ConsPlusNormal"/>
        <w:jc w:val="both"/>
      </w:pPr>
      <w:r>
        <w:t xml:space="preserve">(в ред. постановления администрации города Благовещенска от 24.01.2017 </w:t>
      </w:r>
      <w:hyperlink r:id="rId27" w:history="1">
        <w:r>
          <w:rPr>
            <w:color w:val="0000FF"/>
          </w:rPr>
          <w:t>N 161</w:t>
        </w:r>
      </w:hyperlink>
      <w:r>
        <w:t>)</w:t>
      </w:r>
    </w:p>
    <w:p w:rsidR="00AE7419" w:rsidRDefault="00AE7419">
      <w:pPr>
        <w:pStyle w:val="ConsPlusNormal"/>
        <w:spacing w:before="220"/>
        <w:ind w:firstLine="540"/>
        <w:jc w:val="both"/>
      </w:pPr>
      <w:bookmarkStart w:id="3" w:name="P35"/>
      <w:bookmarkEnd w:id="3"/>
      <w:r>
        <w:t xml:space="preserve">6. </w:t>
      </w:r>
      <w:hyperlink w:anchor="P180" w:history="1">
        <w:r>
          <w:rPr>
            <w:color w:val="0000FF"/>
          </w:rPr>
          <w:t>Подпункт "г" пункта 4.9</w:t>
        </w:r>
      </w:hyperlink>
      <w:r>
        <w:t xml:space="preserve"> и </w:t>
      </w:r>
      <w:hyperlink w:anchor="P235" w:history="1">
        <w:r>
          <w:rPr>
            <w:color w:val="0000FF"/>
          </w:rPr>
          <w:t>подпункт "ж" пункта 4.16</w:t>
        </w:r>
      </w:hyperlink>
      <w:r>
        <w:t xml:space="preserve"> Положения применяются при расчете объема финансового обеспечения выполнения муниципального задания на 2017 год и на плановый период 2018 и 2019 годов.</w:t>
      </w:r>
    </w:p>
    <w:p w:rsidR="00AE7419" w:rsidRDefault="00AE7419">
      <w:pPr>
        <w:pStyle w:val="ConsPlusNormal"/>
        <w:jc w:val="both"/>
      </w:pPr>
      <w:r>
        <w:t xml:space="preserve">(в ред. постановления администрации города Благовещенска от 24.01.2017 </w:t>
      </w:r>
      <w:hyperlink r:id="rId28" w:history="1">
        <w:r>
          <w:rPr>
            <w:color w:val="0000FF"/>
          </w:rPr>
          <w:t>N 161</w:t>
        </w:r>
      </w:hyperlink>
      <w:r>
        <w:t>)</w:t>
      </w:r>
    </w:p>
    <w:p w:rsidR="00AE7419" w:rsidRDefault="00AE7419">
      <w:pPr>
        <w:pStyle w:val="ConsPlusNormal"/>
        <w:spacing w:before="220"/>
        <w:ind w:firstLine="540"/>
        <w:jc w:val="both"/>
      </w:pPr>
      <w:r>
        <w:t xml:space="preserve">7. </w:t>
      </w:r>
      <w:proofErr w:type="gramStart"/>
      <w:r>
        <w:t xml:space="preserve">До принятия нормативных правовых актов, предусмотренных </w:t>
      </w:r>
      <w:hyperlink w:anchor="P149" w:history="1">
        <w:r>
          <w:rPr>
            <w:color w:val="0000FF"/>
          </w:rPr>
          <w:t>пунктами 4.7</w:t>
        </w:r>
      </w:hyperlink>
      <w:r>
        <w:t xml:space="preserve"> и </w:t>
      </w:r>
      <w:hyperlink w:anchor="P246" w:history="1">
        <w:r>
          <w:rPr>
            <w:color w:val="0000FF"/>
          </w:rPr>
          <w:t>4.18</w:t>
        </w:r>
      </w:hyperlink>
      <w: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соответствующей сфере, при определении общих требований, предусмотренных </w:t>
      </w:r>
      <w:hyperlink r:id="rId29" w:history="1">
        <w:r>
          <w:rPr>
            <w:color w:val="0000FF"/>
          </w:rPr>
          <w:t>абзацем вторым пункта 4 статьи 69.2</w:t>
        </w:r>
      </w:hyperlink>
      <w:r>
        <w:t xml:space="preserve"> Бюджетного кодекса Российской Федерации.</w:t>
      </w:r>
    </w:p>
    <w:p w:rsidR="00AE7419" w:rsidRDefault="00AE7419">
      <w:pPr>
        <w:pStyle w:val="ConsPlusNormal"/>
        <w:jc w:val="both"/>
      </w:pPr>
      <w:r>
        <w:t xml:space="preserve">(в ред. постановления администрации города Благовещенска от 24.01.2017 </w:t>
      </w:r>
      <w:hyperlink r:id="rId30" w:history="1">
        <w:r>
          <w:rPr>
            <w:color w:val="0000FF"/>
          </w:rPr>
          <w:t>N 161</w:t>
        </w:r>
      </w:hyperlink>
      <w:r>
        <w:t>)</w:t>
      </w:r>
    </w:p>
    <w:p w:rsidR="00AE7419" w:rsidRDefault="00AE7419">
      <w:pPr>
        <w:pStyle w:val="ConsPlusNormal"/>
        <w:spacing w:before="220"/>
        <w:ind w:firstLine="540"/>
        <w:jc w:val="both"/>
      </w:pPr>
      <w:r>
        <w:t>8. Настоящее постановление подлежит официальному опубликованию в газете "Благовещенск", размещению на официальном сайте администрации города Благовещенска и вступает в силу с 1 января 2016 года.</w:t>
      </w:r>
    </w:p>
    <w:p w:rsidR="00AE7419" w:rsidRDefault="00AE7419">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заместителя мэра города Благовещенска А.И.Донца.</w:t>
      </w:r>
    </w:p>
    <w:p w:rsidR="00AE7419" w:rsidRDefault="00AE7419">
      <w:pPr>
        <w:pStyle w:val="ConsPlusNormal"/>
        <w:ind w:firstLine="540"/>
        <w:jc w:val="both"/>
      </w:pPr>
    </w:p>
    <w:p w:rsidR="00AE7419" w:rsidRDefault="00AE7419">
      <w:pPr>
        <w:pStyle w:val="ConsPlusNormal"/>
        <w:jc w:val="right"/>
      </w:pPr>
      <w:r>
        <w:t>Мэр</w:t>
      </w:r>
    </w:p>
    <w:p w:rsidR="00AE7419" w:rsidRDefault="00AE7419">
      <w:pPr>
        <w:pStyle w:val="ConsPlusNormal"/>
        <w:jc w:val="right"/>
      </w:pPr>
      <w:r>
        <w:t>города Благовещенска</w:t>
      </w:r>
    </w:p>
    <w:p w:rsidR="00AE7419" w:rsidRDefault="00AE7419">
      <w:pPr>
        <w:pStyle w:val="ConsPlusNormal"/>
        <w:jc w:val="right"/>
      </w:pPr>
      <w:r>
        <w:t>В.С.КАЛИТА</w:t>
      </w:r>
    </w:p>
    <w:p w:rsidR="00AE7419" w:rsidRDefault="00AE7419">
      <w:pPr>
        <w:pStyle w:val="ConsPlusNormal"/>
        <w:ind w:firstLine="540"/>
        <w:jc w:val="both"/>
      </w:pPr>
    </w:p>
    <w:p w:rsidR="00AE7419" w:rsidRDefault="00AE7419">
      <w:pPr>
        <w:pStyle w:val="ConsPlusNormal"/>
        <w:ind w:firstLine="540"/>
        <w:jc w:val="both"/>
      </w:pPr>
    </w:p>
    <w:p w:rsidR="00AE7419" w:rsidRDefault="00AE7419">
      <w:pPr>
        <w:pStyle w:val="ConsPlusNormal"/>
        <w:ind w:firstLine="540"/>
        <w:jc w:val="both"/>
      </w:pPr>
    </w:p>
    <w:p w:rsidR="00AE7419" w:rsidRDefault="00AE7419">
      <w:pPr>
        <w:pStyle w:val="ConsPlusNormal"/>
        <w:ind w:firstLine="540"/>
        <w:jc w:val="both"/>
      </w:pPr>
    </w:p>
    <w:p w:rsidR="00AE7419" w:rsidRDefault="00AE7419">
      <w:pPr>
        <w:pStyle w:val="ConsPlusNormal"/>
        <w:jc w:val="right"/>
      </w:pPr>
    </w:p>
    <w:p w:rsidR="00AE7419" w:rsidRDefault="00AE7419">
      <w:pPr>
        <w:pStyle w:val="ConsPlusNormal"/>
        <w:jc w:val="right"/>
        <w:outlineLvl w:val="0"/>
      </w:pPr>
      <w:r>
        <w:t>Приложение N 1</w:t>
      </w:r>
    </w:p>
    <w:p w:rsidR="00AE7419" w:rsidRDefault="00AE7419">
      <w:pPr>
        <w:pStyle w:val="ConsPlusNormal"/>
        <w:jc w:val="right"/>
      </w:pPr>
      <w:r>
        <w:t>к постановлению</w:t>
      </w:r>
    </w:p>
    <w:p w:rsidR="00AE7419" w:rsidRDefault="00AE7419">
      <w:pPr>
        <w:pStyle w:val="ConsPlusNormal"/>
        <w:jc w:val="right"/>
      </w:pPr>
      <w:r>
        <w:t>администрации</w:t>
      </w:r>
    </w:p>
    <w:p w:rsidR="00AE7419" w:rsidRDefault="00AE7419">
      <w:pPr>
        <w:pStyle w:val="ConsPlusNormal"/>
        <w:jc w:val="right"/>
      </w:pPr>
      <w:r>
        <w:t>города Благовещенска</w:t>
      </w:r>
    </w:p>
    <w:p w:rsidR="00AE7419" w:rsidRDefault="00AE7419">
      <w:pPr>
        <w:pStyle w:val="ConsPlusNormal"/>
        <w:jc w:val="right"/>
      </w:pPr>
      <w:r>
        <w:t>от 8 сентября 2015 г. N 3391</w:t>
      </w:r>
    </w:p>
    <w:p w:rsidR="00AE7419" w:rsidRDefault="00AE7419">
      <w:pPr>
        <w:pStyle w:val="ConsPlusNormal"/>
        <w:ind w:firstLine="540"/>
        <w:jc w:val="both"/>
      </w:pPr>
    </w:p>
    <w:p w:rsidR="00AE7419" w:rsidRDefault="00AE7419">
      <w:pPr>
        <w:pStyle w:val="ConsPlusTitle"/>
        <w:jc w:val="center"/>
      </w:pPr>
      <w:bookmarkStart w:id="4" w:name="P56"/>
      <w:bookmarkEnd w:id="4"/>
      <w:r>
        <w:t>ПОЛОЖЕНИЕ</w:t>
      </w:r>
    </w:p>
    <w:p w:rsidR="00AE7419" w:rsidRDefault="00AE7419">
      <w:pPr>
        <w:pStyle w:val="ConsPlusTitle"/>
        <w:jc w:val="center"/>
      </w:pPr>
      <w:r>
        <w:t>О ФОРМИРОВАНИИ МУНИЦИПАЛЬНОГО ЗАДАНИЯ НА ОКАЗАНИЕ</w:t>
      </w:r>
    </w:p>
    <w:p w:rsidR="00AE7419" w:rsidRDefault="00AE7419">
      <w:pPr>
        <w:pStyle w:val="ConsPlusTitle"/>
        <w:jc w:val="center"/>
      </w:pPr>
      <w:r>
        <w:t xml:space="preserve">МУНИЦИПАЛЬНЫХ УСЛУГ (ВЫПОЛНЕНИЕ РАБОТ) </w:t>
      </w:r>
      <w:proofErr w:type="gramStart"/>
      <w:r>
        <w:t>МУНИЦИПАЛЬНЫМИ</w:t>
      </w:r>
      <w:proofErr w:type="gramEnd"/>
    </w:p>
    <w:p w:rsidR="00AE7419" w:rsidRDefault="00AE7419">
      <w:pPr>
        <w:pStyle w:val="ConsPlusTitle"/>
        <w:jc w:val="center"/>
      </w:pPr>
      <w:r>
        <w:t xml:space="preserve">УЧРЕЖДЕНИЯМИ И ФИНАНСОВОМ </w:t>
      </w:r>
      <w:proofErr w:type="gramStart"/>
      <w:r>
        <w:t>ОБЕСПЕЧЕНИИ</w:t>
      </w:r>
      <w:proofErr w:type="gramEnd"/>
      <w:r>
        <w:t xml:space="preserve"> ВЫПОЛНЕНИЯ</w:t>
      </w:r>
    </w:p>
    <w:p w:rsidR="00AE7419" w:rsidRDefault="00AE7419">
      <w:pPr>
        <w:pStyle w:val="ConsPlusTitle"/>
        <w:jc w:val="center"/>
      </w:pPr>
      <w:r>
        <w:t>МУНИЦИПАЛЬНОГО ЗАДАНИЯ</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t>Список изменяющих документов</w:t>
            </w:r>
          </w:p>
          <w:p w:rsidR="00AE7419" w:rsidRDefault="00AE7419">
            <w:pPr>
              <w:pStyle w:val="ConsPlusNormal"/>
              <w:jc w:val="center"/>
            </w:pPr>
            <w:proofErr w:type="gramStart"/>
            <w:r>
              <w:rPr>
                <w:color w:val="392C69"/>
              </w:rPr>
              <w:t>(в ред. постановлений администрации города Благовещенска</w:t>
            </w:r>
            <w:proofErr w:type="gramEnd"/>
          </w:p>
          <w:p w:rsidR="00AE7419" w:rsidRDefault="00AE7419">
            <w:pPr>
              <w:pStyle w:val="ConsPlusNormal"/>
              <w:jc w:val="center"/>
            </w:pPr>
            <w:r>
              <w:rPr>
                <w:color w:val="392C69"/>
              </w:rPr>
              <w:t xml:space="preserve">от 10.03.2016 </w:t>
            </w:r>
            <w:hyperlink r:id="rId31" w:history="1">
              <w:r>
                <w:rPr>
                  <w:color w:val="0000FF"/>
                </w:rPr>
                <w:t>N 692</w:t>
              </w:r>
            </w:hyperlink>
            <w:r>
              <w:rPr>
                <w:color w:val="392C69"/>
              </w:rPr>
              <w:t xml:space="preserve">, от 09.06.2016 </w:t>
            </w:r>
            <w:hyperlink r:id="rId32" w:history="1">
              <w:r>
                <w:rPr>
                  <w:color w:val="0000FF"/>
                </w:rPr>
                <w:t>N 1782</w:t>
              </w:r>
            </w:hyperlink>
            <w:r>
              <w:rPr>
                <w:color w:val="392C69"/>
              </w:rPr>
              <w:t>,</w:t>
            </w:r>
          </w:p>
          <w:p w:rsidR="00AE7419" w:rsidRDefault="00AE7419">
            <w:pPr>
              <w:pStyle w:val="ConsPlusNormal"/>
              <w:jc w:val="center"/>
            </w:pPr>
            <w:r>
              <w:rPr>
                <w:color w:val="392C69"/>
              </w:rPr>
              <w:lastRenderedPageBreak/>
              <w:t xml:space="preserve">от 07.11.2016 </w:t>
            </w:r>
            <w:hyperlink r:id="rId33" w:history="1">
              <w:r>
                <w:rPr>
                  <w:color w:val="0000FF"/>
                </w:rPr>
                <w:t>N 3539</w:t>
              </w:r>
            </w:hyperlink>
            <w:r>
              <w:rPr>
                <w:color w:val="392C69"/>
              </w:rPr>
              <w:t xml:space="preserve">, от 24.01.2017 </w:t>
            </w:r>
            <w:hyperlink r:id="rId34" w:history="1">
              <w:r>
                <w:rPr>
                  <w:color w:val="0000FF"/>
                </w:rPr>
                <w:t>N 161</w:t>
              </w:r>
            </w:hyperlink>
            <w:r>
              <w:rPr>
                <w:color w:val="392C69"/>
              </w:rPr>
              <w:t>,</w:t>
            </w:r>
          </w:p>
          <w:p w:rsidR="00AE7419" w:rsidRDefault="00AE7419">
            <w:pPr>
              <w:pStyle w:val="ConsPlusNormal"/>
              <w:jc w:val="center"/>
            </w:pPr>
            <w:r>
              <w:rPr>
                <w:color w:val="392C69"/>
              </w:rPr>
              <w:t xml:space="preserve">от 27.02.2017 </w:t>
            </w:r>
            <w:hyperlink r:id="rId35" w:history="1">
              <w:r>
                <w:rPr>
                  <w:color w:val="0000FF"/>
                </w:rPr>
                <w:t>N 548</w:t>
              </w:r>
            </w:hyperlink>
            <w:r>
              <w:rPr>
                <w:color w:val="392C69"/>
              </w:rPr>
              <w:t xml:space="preserve">, от 20.04.2017 </w:t>
            </w:r>
            <w:hyperlink r:id="rId36" w:history="1">
              <w:r>
                <w:rPr>
                  <w:color w:val="0000FF"/>
                </w:rPr>
                <w:t>N 1156</w:t>
              </w:r>
            </w:hyperlink>
            <w:r>
              <w:rPr>
                <w:color w:val="392C69"/>
              </w:rPr>
              <w:t>,</w:t>
            </w:r>
          </w:p>
          <w:p w:rsidR="00AE7419" w:rsidRDefault="00AE7419">
            <w:pPr>
              <w:pStyle w:val="ConsPlusNormal"/>
              <w:jc w:val="center"/>
            </w:pPr>
            <w:r>
              <w:rPr>
                <w:color w:val="392C69"/>
              </w:rPr>
              <w:t xml:space="preserve">от 13.12.2017 </w:t>
            </w:r>
            <w:hyperlink r:id="rId37" w:history="1">
              <w:r>
                <w:rPr>
                  <w:color w:val="0000FF"/>
                </w:rPr>
                <w:t>N 4505</w:t>
              </w:r>
            </w:hyperlink>
            <w:r>
              <w:rPr>
                <w:color w:val="392C69"/>
              </w:rPr>
              <w:t xml:space="preserve">, от 21.02.2018 </w:t>
            </w:r>
            <w:hyperlink r:id="rId38" w:history="1">
              <w:r>
                <w:rPr>
                  <w:color w:val="0000FF"/>
                </w:rPr>
                <w:t>N 497</w:t>
              </w:r>
            </w:hyperlink>
            <w:r>
              <w:rPr>
                <w:color w:val="392C69"/>
              </w:rPr>
              <w:t>,</w:t>
            </w:r>
          </w:p>
          <w:p w:rsidR="00AE7419" w:rsidRDefault="00AE7419">
            <w:pPr>
              <w:pStyle w:val="ConsPlusNormal"/>
              <w:jc w:val="center"/>
            </w:pPr>
            <w:r>
              <w:rPr>
                <w:color w:val="392C69"/>
              </w:rPr>
              <w:t xml:space="preserve">от 25.01.2019 </w:t>
            </w:r>
            <w:hyperlink r:id="rId39" w:history="1">
              <w:r>
                <w:rPr>
                  <w:color w:val="0000FF"/>
                </w:rPr>
                <w:t>N 228</w:t>
              </w:r>
            </w:hyperlink>
            <w:r>
              <w:rPr>
                <w:color w:val="392C69"/>
              </w:rPr>
              <w:t xml:space="preserve">, от 31.05.2019 </w:t>
            </w:r>
            <w:hyperlink r:id="rId40" w:history="1">
              <w:r>
                <w:rPr>
                  <w:color w:val="0000FF"/>
                </w:rPr>
                <w:t>N 1709</w:t>
              </w:r>
            </w:hyperlink>
            <w:r>
              <w:rPr>
                <w:color w:val="392C69"/>
              </w:rPr>
              <w:t>,</w:t>
            </w:r>
          </w:p>
          <w:p w:rsidR="00AE7419" w:rsidRDefault="00AE7419">
            <w:pPr>
              <w:pStyle w:val="ConsPlusNormal"/>
              <w:jc w:val="center"/>
            </w:pPr>
            <w:r>
              <w:rPr>
                <w:color w:val="392C69"/>
              </w:rPr>
              <w:t xml:space="preserve">от 23.07.2019 </w:t>
            </w:r>
            <w:hyperlink r:id="rId41" w:history="1">
              <w:r>
                <w:rPr>
                  <w:color w:val="0000FF"/>
                </w:rPr>
                <w:t>N 2363</w:t>
              </w:r>
            </w:hyperlink>
            <w:r>
              <w:rPr>
                <w:color w:val="392C69"/>
              </w:rPr>
              <w:t xml:space="preserve">, от 30.10.2019 </w:t>
            </w:r>
            <w:hyperlink r:id="rId42" w:history="1">
              <w:r>
                <w:rPr>
                  <w:color w:val="0000FF"/>
                </w:rPr>
                <w:t>N 3762</w:t>
              </w:r>
            </w:hyperlink>
            <w:r>
              <w:rPr>
                <w:color w:val="392C69"/>
              </w:rPr>
              <w:t>)</w:t>
            </w:r>
          </w:p>
        </w:tc>
      </w:tr>
    </w:tbl>
    <w:p w:rsidR="00AE7419" w:rsidRDefault="00AE7419">
      <w:pPr>
        <w:pStyle w:val="ConsPlusNormal"/>
        <w:ind w:firstLine="540"/>
        <w:jc w:val="both"/>
      </w:pPr>
    </w:p>
    <w:p w:rsidR="00AE7419" w:rsidRDefault="00AE7419">
      <w:pPr>
        <w:pStyle w:val="ConsPlusTitle"/>
        <w:jc w:val="center"/>
        <w:outlineLvl w:val="1"/>
      </w:pPr>
      <w:r>
        <w:t>1. Общие положения</w:t>
      </w:r>
    </w:p>
    <w:p w:rsidR="00AE7419" w:rsidRDefault="00AE7419">
      <w:pPr>
        <w:pStyle w:val="ConsPlusNormal"/>
        <w:jc w:val="center"/>
      </w:pPr>
    </w:p>
    <w:p w:rsidR="00AE7419" w:rsidRDefault="00AE7419">
      <w:pPr>
        <w:pStyle w:val="ConsPlusNormal"/>
        <w:ind w:firstLine="540"/>
        <w:jc w:val="both"/>
      </w:pPr>
      <w:r>
        <w:t>1.1.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(далее - Положение) устанавливает порядок формирования и финансового обеспечения выполнения муниципальными казенными, бюджетными и автономными учреждениями города Благовещенска (далее - муниципальными учреждениями) муниципального задания на оказание муниципальных услуг (выполнение работ) (далее - муниципальное задание).</w:t>
      </w:r>
    </w:p>
    <w:p w:rsidR="00AE7419" w:rsidRDefault="00AE7419">
      <w:pPr>
        <w:pStyle w:val="ConsPlusNormal"/>
        <w:ind w:firstLine="540"/>
        <w:jc w:val="both"/>
      </w:pPr>
    </w:p>
    <w:p w:rsidR="00AE7419" w:rsidRDefault="00AE7419">
      <w:pPr>
        <w:pStyle w:val="ConsPlusTitle"/>
        <w:jc w:val="center"/>
        <w:outlineLvl w:val="1"/>
      </w:pPr>
      <w:r>
        <w:t>2. Порядок формирования муниципальных заданий</w:t>
      </w:r>
    </w:p>
    <w:p w:rsidR="00AE7419" w:rsidRDefault="00AE7419">
      <w:pPr>
        <w:pStyle w:val="ConsPlusNormal"/>
        <w:jc w:val="center"/>
      </w:pPr>
    </w:p>
    <w:p w:rsidR="00AE7419" w:rsidRDefault="00AE7419">
      <w:pPr>
        <w:pStyle w:val="ConsPlusNormal"/>
        <w:ind w:firstLine="540"/>
        <w:jc w:val="both"/>
      </w:pPr>
      <w:r>
        <w:t xml:space="preserve">2.1. </w:t>
      </w:r>
      <w:proofErr w:type="gramStart"/>
      <w: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t xml:space="preserve"> муниципальным учреждением муниципального задания в отчетном финансовом году.</w:t>
      </w:r>
    </w:p>
    <w:p w:rsidR="00AE7419" w:rsidRDefault="00AE7419">
      <w:pPr>
        <w:pStyle w:val="ConsPlusNormal"/>
        <w:spacing w:before="220"/>
        <w:ind w:firstLine="540"/>
        <w:jc w:val="both"/>
      </w:pPr>
      <w:r>
        <w:t xml:space="preserve">2.2. </w:t>
      </w:r>
      <w:proofErr w:type="gramStart"/>
      <w: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t xml:space="preserve"> </w:t>
      </w:r>
      <w:proofErr w:type="gramStart"/>
      <w:r>
        <w:t>контроля за</w:t>
      </w:r>
      <w:proofErr w:type="gramEnd"/>
      <w:r>
        <w:t xml:space="preserve"> исполнением муниципального задания и требования к отчетности о выполнении муниципального задания.</w:t>
      </w:r>
    </w:p>
    <w:p w:rsidR="00AE7419" w:rsidRDefault="00AE7419">
      <w:pPr>
        <w:pStyle w:val="ConsPlusNormal"/>
        <w:spacing w:before="220"/>
        <w:ind w:firstLine="540"/>
        <w:jc w:val="both"/>
      </w:pPr>
      <w:r>
        <w:t xml:space="preserve">2.3. Муниципальное задание формируется по </w:t>
      </w:r>
      <w:hyperlink w:anchor="P331" w:history="1">
        <w:r>
          <w:rPr>
            <w:color w:val="0000FF"/>
          </w:rPr>
          <w:t>форме</w:t>
        </w:r>
      </w:hyperlink>
      <w:r>
        <w:t xml:space="preserve"> согласно приложению N 1 к настоящему Положению.</w:t>
      </w:r>
    </w:p>
    <w:p w:rsidR="00AE7419" w:rsidRDefault="00AE7419">
      <w:pPr>
        <w:pStyle w:val="ConsPlusNormal"/>
        <w:spacing w:before="220"/>
        <w:ind w:firstLine="540"/>
        <w:jc w:val="both"/>
      </w:pPr>
      <w: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E7419" w:rsidRDefault="00AE7419">
      <w:pPr>
        <w:pStyle w:val="ConsPlusNormal"/>
        <w:spacing w:before="220"/>
        <w:ind w:firstLine="540"/>
        <w:jc w:val="both"/>
      </w:pPr>
      <w: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отдельно к выполнению работы (работ).</w:t>
      </w:r>
    </w:p>
    <w:p w:rsidR="00AE7419" w:rsidRDefault="00AE7419">
      <w:pPr>
        <w:pStyle w:val="ConsPlusNormal"/>
        <w:spacing w:before="220"/>
        <w:ind w:firstLine="540"/>
        <w:jc w:val="both"/>
      </w:pPr>
      <w:r>
        <w:t>2.4. Муниципальное задание формируется при составлении проекта городского бюджета на очередной финансовый год и плановый период и утверждается не позднее 15 рабочих дней со дня утверждения главным распорядителям средств городского бюджета лимитов бюджетных обязательств на финансовое обеспечение выполнения муниципального задания:</w:t>
      </w:r>
    </w:p>
    <w:p w:rsidR="00AE7419" w:rsidRDefault="00AE7419">
      <w:pPr>
        <w:pStyle w:val="ConsPlusNormal"/>
        <w:spacing w:before="220"/>
        <w:ind w:firstLine="540"/>
        <w:jc w:val="both"/>
      </w:pPr>
      <w:r>
        <w:t>для муниципальных казенных учреждений - главными распорядителями бюджетных средств города Благовещенска (далее - главные распорядители бюджетных средств) в случае принятия ими решения об установлении муниципального задания подведомственным муниципальным казенным учреждениям;</w:t>
      </w:r>
    </w:p>
    <w:p w:rsidR="00AE7419" w:rsidRDefault="00AE7419">
      <w:pPr>
        <w:pStyle w:val="ConsPlusNormal"/>
        <w:spacing w:before="220"/>
        <w:ind w:firstLine="540"/>
        <w:jc w:val="both"/>
      </w:pPr>
      <w:r>
        <w:t>для муниципальных бюджетных (автономных) учреждений города Благовещенска - администрацией города Благовещенска, отраслевыми структурными подразделениями администрации города Благовещенска, осуществляющими функции и полномочия учредителя в отношении подведомственных муниципальных бюджетных (автономных) учреждений города Благовещенска (далее - учредители).</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43" w:history="1">
              <w:r w:rsidR="00AE7419">
                <w:rPr>
                  <w:color w:val="0000FF"/>
                </w:rPr>
                <w:t>Постановлением</w:t>
              </w:r>
            </w:hyperlink>
            <w:r w:rsidR="00AE7419">
              <w:rPr>
                <w:color w:val="392C69"/>
              </w:rPr>
              <w:t xml:space="preserve"> администрации города Благовещенска от 13.12.2017 N 4505 в пункт 2.5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rmal"/>
        <w:spacing w:before="280"/>
        <w:ind w:firstLine="540"/>
        <w:jc w:val="both"/>
      </w:pPr>
      <w:r>
        <w:t>2.5.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осуществляются в порядке, установленном Правительством Российской Федерации.</w:t>
      </w:r>
    </w:p>
    <w:p w:rsidR="00AE7419" w:rsidRDefault="00AE7419">
      <w:pPr>
        <w:pStyle w:val="ConsPlusNormal"/>
        <w:spacing w:before="220"/>
        <w:ind w:firstLine="540"/>
        <w:jc w:val="both"/>
      </w:pPr>
      <w:proofErr w:type="gramStart"/>
      <w:r>
        <w:t>Формирование муниципального задания может осуществляться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w:t>
      </w:r>
      <w:proofErr w:type="gramEnd"/>
      <w:r>
        <w:t xml:space="preserve"> Федерации и субъектов Российской Федерации.</w:t>
      </w:r>
    </w:p>
    <w:p w:rsidR="00AE7419" w:rsidRDefault="00AE7419">
      <w:pPr>
        <w:pStyle w:val="ConsPlusNormal"/>
        <w:jc w:val="both"/>
      </w:pPr>
      <w:r>
        <w:t xml:space="preserve">(п. 2.5 в ред. постановления администрации города Благовещенска от 13.12.2017 </w:t>
      </w:r>
      <w:hyperlink r:id="rId44" w:history="1">
        <w:r>
          <w:rPr>
            <w:color w:val="0000FF"/>
          </w:rPr>
          <w:t>N 4505</w:t>
        </w:r>
      </w:hyperlink>
      <w:r>
        <w:t>)</w:t>
      </w:r>
    </w:p>
    <w:p w:rsidR="00AE7419" w:rsidRDefault="00AE7419">
      <w:pPr>
        <w:pStyle w:val="ConsPlusNormal"/>
        <w:spacing w:before="220"/>
        <w:ind w:firstLine="540"/>
        <w:jc w:val="both"/>
      </w:pPr>
      <w:r>
        <w:t xml:space="preserve">2.6. Муниципальное задание и </w:t>
      </w:r>
      <w:hyperlink w:anchor="P806" w:history="1">
        <w:r>
          <w:rPr>
            <w:color w:val="0000FF"/>
          </w:rPr>
          <w:t>отчет</w:t>
        </w:r>
      </w:hyperlink>
      <w:r>
        <w:t xml:space="preserve"> о выполнении муниципального задания, формируемый согласно приложению N 2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t>www.bus.gov.ru</w:t>
      </w:r>
      <w:proofErr w:type="spellEnd"/>
      <w:r>
        <w:t xml:space="preserve"> и на официальном сайте администрации города Благовещенска </w:t>
      </w:r>
      <w:proofErr w:type="spellStart"/>
      <w:r>
        <w:t>www.admblag.ru</w:t>
      </w:r>
      <w:proofErr w:type="spellEnd"/>
      <w:r>
        <w:t>.</w:t>
      </w:r>
    </w:p>
    <w:p w:rsidR="00AE7419" w:rsidRDefault="00AE7419">
      <w:pPr>
        <w:pStyle w:val="ConsPlusNormal"/>
        <w:spacing w:before="220"/>
        <w:ind w:firstLine="540"/>
        <w:jc w:val="both"/>
      </w:pPr>
      <w:r>
        <w:t>2.7. Муниципальные учреждения, в отношении которых утверждено муниципальное задание, обязаны обеспечить достижение заданных результатов с использованием выделенных им бюджетных ассигнований на указанные цели.</w:t>
      </w:r>
    </w:p>
    <w:p w:rsidR="00AE7419" w:rsidRDefault="00AE7419">
      <w:pPr>
        <w:pStyle w:val="ConsPlusNormal"/>
        <w:spacing w:before="220"/>
        <w:ind w:firstLine="540"/>
        <w:jc w:val="both"/>
      </w:pPr>
      <w:r>
        <w:t>Главные распорядители бюджетных средств, в ведении которых находятся муниципальные казенные учреждения, учредители бюджетных или автономных учреждений при утверждении муниципального задания устанавливают допустимое (возможное) отклонение от установленных показателей объема и (или) качества муниципальной услуги (работы), в пределах которых муниципальное задание считается выполненным.</w:t>
      </w:r>
    </w:p>
    <w:p w:rsidR="00AE7419" w:rsidRDefault="00AE7419">
      <w:pPr>
        <w:pStyle w:val="ConsPlusNormal"/>
        <w:spacing w:before="220"/>
        <w:ind w:firstLine="540"/>
        <w:jc w:val="both"/>
      </w:pPr>
      <w:r>
        <w:t>Максимально допустимое (возможное) отклонение от установленных показателей объема и (или) качества муниципальной услуги (работы), в пределах которых муниципальное задание считается выполненным, не может составлять более 5 процентов.</w:t>
      </w:r>
    </w:p>
    <w:p w:rsidR="00AE7419" w:rsidRDefault="00AE7419">
      <w:pPr>
        <w:pStyle w:val="ConsPlusNormal"/>
        <w:jc w:val="both"/>
      </w:pPr>
      <w:r>
        <w:t xml:space="preserve">(п. 2.7 </w:t>
      </w:r>
      <w:proofErr w:type="gramStart"/>
      <w:r>
        <w:t>введен</w:t>
      </w:r>
      <w:proofErr w:type="gramEnd"/>
      <w:r>
        <w:t xml:space="preserve"> постановлением администрации города Благовещенска от 10.03.2016 </w:t>
      </w:r>
      <w:hyperlink r:id="rId45" w:history="1">
        <w:r>
          <w:rPr>
            <w:color w:val="0000FF"/>
          </w:rPr>
          <w:t>N 692</w:t>
        </w:r>
      </w:hyperlink>
      <w:r>
        <w:t>)</w:t>
      </w:r>
    </w:p>
    <w:p w:rsidR="00AE7419" w:rsidRDefault="00AE7419">
      <w:pPr>
        <w:pStyle w:val="ConsPlusNormal"/>
        <w:ind w:firstLine="540"/>
        <w:jc w:val="both"/>
      </w:pPr>
    </w:p>
    <w:p w:rsidR="00AE7419" w:rsidRDefault="00AE7419">
      <w:pPr>
        <w:pStyle w:val="ConsPlusTitle"/>
        <w:jc w:val="center"/>
        <w:outlineLvl w:val="1"/>
      </w:pPr>
      <w:r>
        <w:t>3. Внесение изменений в муниципальное задание</w:t>
      </w:r>
    </w:p>
    <w:p w:rsidR="00AE7419" w:rsidRDefault="00AE7419">
      <w:pPr>
        <w:pStyle w:val="ConsPlusNormal"/>
        <w:jc w:val="center"/>
      </w:pPr>
    </w:p>
    <w:p w:rsidR="00AE7419" w:rsidRDefault="00AE7419">
      <w:pPr>
        <w:pStyle w:val="ConsPlusNormal"/>
        <w:ind w:firstLine="540"/>
        <w:jc w:val="both"/>
      </w:pPr>
      <w:r>
        <w:t>3.1. Внесение изменений в муниципальное задание может осуществляться в случаях:</w:t>
      </w:r>
    </w:p>
    <w:p w:rsidR="00AE7419" w:rsidRDefault="00AE7419">
      <w:pPr>
        <w:pStyle w:val="ConsPlusNormal"/>
        <w:spacing w:before="220"/>
        <w:ind w:firstLine="540"/>
        <w:jc w:val="both"/>
      </w:pPr>
      <w:r>
        <w:t>- внесения изменений в муниципальные правовые акты города Благовещенска в срок не позднее 15 рабочих дней со дня вступления в силу указанных муниципальных правовых актов;</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46" w:history="1">
              <w:r w:rsidR="00AE7419">
                <w:rPr>
                  <w:color w:val="0000FF"/>
                </w:rPr>
                <w:t>Постановлением</w:t>
              </w:r>
            </w:hyperlink>
            <w:r w:rsidR="00AE7419">
              <w:rPr>
                <w:color w:val="392C69"/>
              </w:rPr>
              <w:t xml:space="preserve"> администрации города Благовещенска от 13.12.2017 N 4505 в абзац третий пункта 3.1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rmal"/>
        <w:spacing w:before="280"/>
        <w:ind w:firstLine="540"/>
        <w:jc w:val="both"/>
      </w:pPr>
      <w:proofErr w:type="gramStart"/>
      <w:r>
        <w:t>- внесения изменений в общероссийский базовый (отраслевой) перечень (классификатор) государственных и муниципальных услуг и (или) в региональный перечень (классификатор) государственных (муниципальных) услуг и работ;</w:t>
      </w:r>
      <w:proofErr w:type="gramEnd"/>
    </w:p>
    <w:p w:rsidR="00AE7419" w:rsidRDefault="00AE7419">
      <w:pPr>
        <w:pStyle w:val="ConsPlusNormal"/>
        <w:jc w:val="both"/>
      </w:pPr>
      <w:r>
        <w:t xml:space="preserve">(в ред. постановления администрации города Благовещенска от 13.12.2017 </w:t>
      </w:r>
      <w:hyperlink r:id="rId47" w:history="1">
        <w:r>
          <w:rPr>
            <w:color w:val="0000FF"/>
          </w:rPr>
          <w:t>N 4505</w:t>
        </w:r>
      </w:hyperlink>
      <w:r>
        <w:t>)</w:t>
      </w:r>
    </w:p>
    <w:p w:rsidR="00AE7419" w:rsidRDefault="00AE7419">
      <w:pPr>
        <w:pStyle w:val="ConsPlusNormal"/>
        <w:spacing w:before="220"/>
        <w:ind w:firstLine="540"/>
        <w:jc w:val="both"/>
      </w:pPr>
      <w:r>
        <w:t>- выявления отклонений выполнения муниципального задания, установленных по результатам проведенного учредителем мониторинга муниципального задания, в срок до 1 декабря текущего финансового года;</w:t>
      </w:r>
    </w:p>
    <w:p w:rsidR="00AE7419" w:rsidRDefault="00AE7419">
      <w:pPr>
        <w:pStyle w:val="ConsPlusNormal"/>
        <w:spacing w:before="220"/>
        <w:ind w:firstLine="540"/>
        <w:jc w:val="both"/>
      </w:pPr>
      <w:r>
        <w:lastRenderedPageBreak/>
        <w:t>- изменения показателей, характеризующих содержание муниципальной услуги (вид программы), при условии, что размер субсидии не изменяется.</w:t>
      </w:r>
    </w:p>
    <w:p w:rsidR="00AE7419" w:rsidRDefault="00AE7419">
      <w:pPr>
        <w:pStyle w:val="ConsPlusNormal"/>
        <w:jc w:val="both"/>
      </w:pPr>
      <w:r>
        <w:t xml:space="preserve">(абзац введен постановлением администрации города Благовещенска от 30.10.2019 </w:t>
      </w:r>
      <w:hyperlink r:id="rId48" w:history="1">
        <w:r>
          <w:rPr>
            <w:color w:val="0000FF"/>
          </w:rPr>
          <w:t>N 3762</w:t>
        </w:r>
      </w:hyperlink>
      <w:r>
        <w:t>)</w:t>
      </w:r>
    </w:p>
    <w:p w:rsidR="00AE7419" w:rsidRDefault="00AE7419">
      <w:pPr>
        <w:pStyle w:val="ConsPlusNormal"/>
        <w:jc w:val="both"/>
      </w:pPr>
      <w:r>
        <w:t xml:space="preserve">(п. 3.1 в ред. постановления администрации города Благовещенска от 07.11.2016 </w:t>
      </w:r>
      <w:hyperlink r:id="rId49" w:history="1">
        <w:r>
          <w:rPr>
            <w:color w:val="0000FF"/>
          </w:rPr>
          <w:t>N 3539</w:t>
        </w:r>
      </w:hyperlink>
      <w:r>
        <w:t>)</w:t>
      </w:r>
    </w:p>
    <w:p w:rsidR="00AE7419" w:rsidRDefault="00AE7419">
      <w:pPr>
        <w:pStyle w:val="ConsPlusNormal"/>
        <w:spacing w:before="220"/>
        <w:ind w:firstLine="540"/>
        <w:jc w:val="both"/>
      </w:pPr>
      <w:r>
        <w:t>3.2. Изменение объема субсидии, предоставленной муниципальному учреждению на финансовое обеспечение выполнения муниципального задания, в течение срока его выполнения без внесения изменений в муниципальное задание допускается в случае:</w:t>
      </w:r>
    </w:p>
    <w:p w:rsidR="00AE7419" w:rsidRDefault="00AE7419">
      <w:pPr>
        <w:pStyle w:val="ConsPlusNormal"/>
        <w:spacing w:before="220"/>
        <w:ind w:firstLine="540"/>
        <w:jc w:val="both"/>
      </w:pPr>
      <w:r>
        <w:t>реализации учреждением муниципального имущества, используемого в процессе оказания муниципальных услуг (выполнения работ) или передачи его в аренду, либо в случае изменения параметров объектов имущества, влекущих изменение затрат на их содержание;</w:t>
      </w:r>
    </w:p>
    <w:p w:rsidR="00AE7419" w:rsidRDefault="00AE7419">
      <w:pPr>
        <w:pStyle w:val="ConsPlusNormal"/>
        <w:spacing w:before="220"/>
        <w:ind w:firstLine="540"/>
        <w:jc w:val="both"/>
      </w:pPr>
      <w:r>
        <w:t>изменения размера нормативных затрат на оказание муниципальных услуг.</w:t>
      </w:r>
    </w:p>
    <w:p w:rsidR="00AE7419" w:rsidRDefault="00AE7419">
      <w:pPr>
        <w:pStyle w:val="ConsPlusNormal"/>
        <w:spacing w:before="220"/>
        <w:ind w:firstLine="540"/>
        <w:jc w:val="both"/>
      </w:pPr>
      <w:r>
        <w:t>В других случаях изменения объема субсидии, предоставленной муниципальному учреждению на финансовое обеспечение выполнения муниципального задания, в течение срока его выполнения осуществляются только при соответствующем изменении муниципального задания.</w:t>
      </w:r>
    </w:p>
    <w:p w:rsidR="00AE7419" w:rsidRDefault="00AE7419">
      <w:pPr>
        <w:pStyle w:val="ConsPlusNormal"/>
        <w:spacing w:before="220"/>
        <w:ind w:firstLine="540"/>
        <w:jc w:val="both"/>
      </w:pPr>
      <w:r>
        <w:t>3.3. В случае изменения муниципального задания формируется новое муниципальное задание, которое оформляется и утверждается в соответствии с настоящим Положением.</w:t>
      </w:r>
    </w:p>
    <w:p w:rsidR="00AE7419" w:rsidRDefault="00AE7419">
      <w:pPr>
        <w:pStyle w:val="ConsPlusNormal"/>
        <w:ind w:firstLine="540"/>
        <w:jc w:val="both"/>
      </w:pPr>
    </w:p>
    <w:p w:rsidR="00AE7419" w:rsidRDefault="00AE7419">
      <w:pPr>
        <w:pStyle w:val="ConsPlusTitle"/>
        <w:jc w:val="center"/>
        <w:outlineLvl w:val="1"/>
      </w:pPr>
      <w:r>
        <w:t>4. Порядок финансового обеспечения выполнения</w:t>
      </w:r>
    </w:p>
    <w:p w:rsidR="00AE7419" w:rsidRDefault="00AE7419">
      <w:pPr>
        <w:pStyle w:val="ConsPlusTitle"/>
        <w:jc w:val="center"/>
      </w:pPr>
      <w:r>
        <w:t>муниципального задания</w:t>
      </w:r>
    </w:p>
    <w:p w:rsidR="00AE7419" w:rsidRDefault="00AE741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Действие пункта 4.1 (за исключением нормативных затрат, связанных с выполнением работ в рамках муниципального задания) </w:t>
            </w:r>
            <w:hyperlink w:anchor="P29" w:history="1">
              <w:r>
                <w:rPr>
                  <w:color w:val="0000FF"/>
                </w:rPr>
                <w:t>применяется</w:t>
              </w:r>
            </w:hyperlink>
            <w:r>
              <w:rPr>
                <w:color w:val="392C69"/>
              </w:rPr>
              <w:t xml:space="preserve"> к правоотношениям, возникшим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tc>
      </w:tr>
    </w:tbl>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Пункт 4.1 в части нормативных затрат, связанных с выполнением работ в рамках муниципального задания, </w:t>
            </w:r>
            <w:hyperlink w:anchor="P31" w:history="1">
              <w:r>
                <w:rPr>
                  <w:color w:val="0000FF"/>
                </w:rPr>
                <w:t>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tc>
      </w:tr>
    </w:tbl>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Пункт 4.1 в части нормативных затрат на содержание не используемого для выполнения муниципального задания имущества </w:t>
            </w:r>
            <w:hyperlink w:anchor="P33" w:history="1">
              <w:r>
                <w:rPr>
                  <w:color w:val="0000FF"/>
                </w:rPr>
                <w:t>не 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tc>
      </w:tr>
    </w:tbl>
    <w:p w:rsidR="00AE7419" w:rsidRDefault="00AE7419">
      <w:pPr>
        <w:pStyle w:val="ConsPlusNormal"/>
        <w:spacing w:before="280"/>
        <w:ind w:firstLine="540"/>
        <w:jc w:val="both"/>
      </w:pPr>
      <w:bookmarkStart w:id="5" w:name="P117"/>
      <w:bookmarkEnd w:id="5"/>
      <w:r>
        <w:t xml:space="preserve">4.1.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E7419" w:rsidRDefault="00AE7419">
      <w:pPr>
        <w:pStyle w:val="ConsPlusNormal"/>
        <w:spacing w:before="220"/>
        <w:ind w:firstLine="540"/>
        <w:jc w:val="both"/>
      </w:pPr>
      <w:bookmarkStart w:id="6" w:name="P118"/>
      <w:bookmarkEnd w:id="6"/>
      <w:r>
        <w:t>4.2. Объем финансового обеспечения выполнения муниципального задания (R) определяется по формуле:</w:t>
      </w:r>
    </w:p>
    <w:p w:rsidR="00AE7419" w:rsidRDefault="00AE74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Абзац второй пункта 4.2 в части нормативных затрат, связанных с выполнением работ в рамках муниципального задания, </w:t>
            </w:r>
            <w:hyperlink w:anchor="P31" w:history="1">
              <w:r>
                <w:rPr>
                  <w:color w:val="0000FF"/>
                </w:rPr>
                <w:t>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2017 год и на </w:t>
            </w:r>
            <w:r>
              <w:rPr>
                <w:color w:val="392C69"/>
              </w:rPr>
              <w:lastRenderedPageBreak/>
              <w:t>плановый период 2018 и 2019 годов.</w:t>
            </w:r>
          </w:p>
        </w:tc>
      </w:tr>
    </w:tbl>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Абзац второй пункта 4.2 в части нормативных затрат на содержание не используемого для выполнения муниципального задания имущества </w:t>
            </w:r>
            <w:hyperlink w:anchor="P33" w:history="1">
              <w:r>
                <w:rPr>
                  <w:color w:val="0000FF"/>
                </w:rPr>
                <w:t>не 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tc>
      </w:tr>
    </w:tbl>
    <w:p w:rsidR="00AE7419" w:rsidRDefault="00CD096C">
      <w:pPr>
        <w:pStyle w:val="ConsPlusNormal"/>
        <w:spacing w:before="280"/>
        <w:jc w:val="center"/>
      </w:pPr>
      <w:bookmarkStart w:id="7" w:name="P122"/>
      <w:bookmarkEnd w:id="7"/>
      <w:r w:rsidRPr="00CD096C">
        <w:rPr>
          <w:position w:val="-11"/>
        </w:rPr>
        <w:pict>
          <v:shape id="_x0000_i1025" style="width:311.05pt;height:22.45pt" coordsize="" o:spt="100" adj="0,,0" path="" filled="f" stroked="f">
            <v:stroke joinstyle="miter"/>
            <v:imagedata r:id="rId50" o:title="base_23632_115489_32768"/>
            <v:formulas/>
            <v:path o:connecttype="segments"/>
          </v:shape>
        </w:pict>
      </w:r>
    </w:p>
    <w:p w:rsidR="00AE7419" w:rsidRDefault="00AE7419">
      <w:pPr>
        <w:pStyle w:val="ConsPlusNormal"/>
        <w:jc w:val="both"/>
      </w:pPr>
      <w:r>
        <w:t xml:space="preserve">(в ред. постановления администрации города Благовещенска от 24.01.2017 </w:t>
      </w:r>
      <w:hyperlink r:id="rId51" w:history="1">
        <w:r>
          <w:rPr>
            <w:color w:val="0000FF"/>
          </w:rPr>
          <w:t>N 161</w:t>
        </w:r>
      </w:hyperlink>
      <w:r>
        <w:t>)</w:t>
      </w:r>
    </w:p>
    <w:p w:rsidR="00AE7419" w:rsidRDefault="00AE7419">
      <w:pPr>
        <w:pStyle w:val="ConsPlusNormal"/>
        <w:ind w:firstLine="540"/>
        <w:jc w:val="both"/>
      </w:pPr>
    </w:p>
    <w:p w:rsidR="00AE7419" w:rsidRDefault="00AE7419">
      <w:pPr>
        <w:pStyle w:val="ConsPlusNormal"/>
        <w:ind w:firstLine="540"/>
        <w:jc w:val="both"/>
      </w:pPr>
      <w:r>
        <w:t>где:</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52" w:history="1">
              <w:r w:rsidR="00AE7419">
                <w:rPr>
                  <w:color w:val="0000FF"/>
                </w:rPr>
                <w:t>Постановлением</w:t>
              </w:r>
            </w:hyperlink>
            <w:r w:rsidR="00AE7419">
              <w:rPr>
                <w:color w:val="392C69"/>
              </w:rPr>
              <w:t xml:space="preserve"> администрации города Благовещенска от 13.12.2017 N 4505 в абзац 4 пункта 4.2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rmal"/>
        <w:spacing w:before="280"/>
        <w:ind w:firstLine="540"/>
        <w:jc w:val="both"/>
      </w:pPr>
      <w:proofErr w:type="spellStart"/>
      <w:proofErr w:type="gramStart"/>
      <w:r>
        <w:t>N</w:t>
      </w:r>
      <w:r>
        <w:rPr>
          <w:vertAlign w:val="subscript"/>
        </w:rPr>
        <w:t>i</w:t>
      </w:r>
      <w:proofErr w:type="spellEnd"/>
      <w:r>
        <w:t xml:space="preserve"> - нормативные затраты на оказание </w:t>
      </w:r>
      <w:proofErr w:type="spellStart"/>
      <w:r>
        <w:t>i-й</w:t>
      </w:r>
      <w:proofErr w:type="spellEnd"/>
      <w:r>
        <w:t xml:space="preserve"> муниципальной услуги, включенной в общероссийский базовый (отраслевой) перечень (классификатор) государственных и муниципальных услуг и (или) в региональный перечень (классификатор) государственных (муниципальных) услуг и работ;</w:t>
      </w:r>
      <w:proofErr w:type="gramEnd"/>
    </w:p>
    <w:p w:rsidR="00AE7419" w:rsidRDefault="00AE7419">
      <w:pPr>
        <w:pStyle w:val="ConsPlusNormal"/>
        <w:jc w:val="both"/>
      </w:pPr>
      <w:r>
        <w:t xml:space="preserve">(в ред. постановления администрации города Благовещенска от 13.12.2017 </w:t>
      </w:r>
      <w:hyperlink r:id="rId53" w:history="1">
        <w:r>
          <w:rPr>
            <w:color w:val="0000FF"/>
          </w:rPr>
          <w:t>N 4505</w:t>
        </w:r>
      </w:hyperlink>
      <w:r>
        <w:t>)</w:t>
      </w:r>
    </w:p>
    <w:p w:rsidR="00AE7419" w:rsidRDefault="00AE7419">
      <w:pPr>
        <w:pStyle w:val="ConsPlusNormal"/>
        <w:spacing w:before="220"/>
        <w:ind w:firstLine="540"/>
        <w:jc w:val="both"/>
      </w:pPr>
      <w:proofErr w:type="spellStart"/>
      <w:r>
        <w:t>V</w:t>
      </w:r>
      <w:r>
        <w:rPr>
          <w:vertAlign w:val="subscript"/>
        </w:rPr>
        <w:t>i</w:t>
      </w:r>
      <w:proofErr w:type="spellEnd"/>
      <w:r>
        <w:t xml:space="preserve"> - объем </w:t>
      </w:r>
      <w:proofErr w:type="spellStart"/>
      <w:r>
        <w:t>i-й</w:t>
      </w:r>
      <w:proofErr w:type="spellEnd"/>
      <w:r>
        <w:t xml:space="preserve"> муниципальной услуги, установленной муниципальным заданием;</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54" w:history="1">
              <w:r w:rsidR="00AE7419">
                <w:rPr>
                  <w:color w:val="0000FF"/>
                </w:rPr>
                <w:t>Постановлением</w:t>
              </w:r>
            </w:hyperlink>
            <w:r w:rsidR="00AE7419">
              <w:rPr>
                <w:color w:val="392C69"/>
              </w:rPr>
              <w:t xml:space="preserve"> администрации города Благовещенска от 13.12.2017 N 4505 в абзац 6 пункта 4.2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rmal"/>
        <w:spacing w:before="280"/>
        <w:ind w:firstLine="540"/>
        <w:jc w:val="both"/>
      </w:pPr>
      <w:bookmarkStart w:id="8" w:name="P131"/>
      <w:bookmarkEnd w:id="8"/>
      <w:proofErr w:type="spellStart"/>
      <w:r>
        <w:t>N</w:t>
      </w:r>
      <w:r>
        <w:rPr>
          <w:vertAlign w:val="subscript"/>
        </w:rPr>
        <w:t>w</w:t>
      </w:r>
      <w:proofErr w:type="spellEnd"/>
      <w:r>
        <w:t xml:space="preserve"> - нормативные затраты на выполнение </w:t>
      </w:r>
      <w:proofErr w:type="spellStart"/>
      <w:r>
        <w:t>w-й</w:t>
      </w:r>
      <w:proofErr w:type="spellEnd"/>
      <w:r>
        <w:t xml:space="preserve"> работы, включенной в региональный перечень (классификатор) государственных (муниципальных) услуг и работ;</w:t>
      </w:r>
    </w:p>
    <w:p w:rsidR="00AE7419" w:rsidRDefault="00AE7419">
      <w:pPr>
        <w:pStyle w:val="ConsPlusNormal"/>
        <w:jc w:val="both"/>
      </w:pPr>
      <w:r>
        <w:t xml:space="preserve">(в ред. постановления администрации города Благовещенска от 13.12.2017 </w:t>
      </w:r>
      <w:hyperlink r:id="rId55" w:history="1">
        <w:r>
          <w:rPr>
            <w:color w:val="0000FF"/>
          </w:rPr>
          <w:t>N 4505</w:t>
        </w:r>
      </w:hyperlink>
      <w:r>
        <w:t>)</w:t>
      </w:r>
    </w:p>
    <w:p w:rsidR="00AE7419" w:rsidRDefault="00AE7419">
      <w:pPr>
        <w:pStyle w:val="ConsPlusNormal"/>
        <w:spacing w:before="220"/>
        <w:ind w:firstLine="540"/>
        <w:jc w:val="both"/>
      </w:pPr>
      <w:proofErr w:type="spellStart"/>
      <w:r>
        <w:t>V</w:t>
      </w:r>
      <w:r>
        <w:rPr>
          <w:vertAlign w:val="subscript"/>
        </w:rPr>
        <w:t>w</w:t>
      </w:r>
      <w:proofErr w:type="spellEnd"/>
      <w:r>
        <w:t xml:space="preserve"> - объем </w:t>
      </w:r>
      <w:proofErr w:type="spellStart"/>
      <w:r>
        <w:t>w-й</w:t>
      </w:r>
      <w:proofErr w:type="spellEnd"/>
      <w:r>
        <w:t xml:space="preserve"> работы, установленной муниципальным заданием;</w:t>
      </w:r>
    </w:p>
    <w:p w:rsidR="00AE7419" w:rsidRDefault="00AE7419">
      <w:pPr>
        <w:pStyle w:val="ConsPlusNormal"/>
        <w:jc w:val="both"/>
      </w:pPr>
      <w:r>
        <w:t xml:space="preserve">(абзац введен постановлением администрации города Благовещенска от 24.01.2017 </w:t>
      </w:r>
      <w:hyperlink r:id="rId56" w:history="1">
        <w:r>
          <w:rPr>
            <w:color w:val="0000FF"/>
          </w:rPr>
          <w:t>N 161</w:t>
        </w:r>
      </w:hyperlink>
      <w:r>
        <w:t>)</w:t>
      </w:r>
    </w:p>
    <w:p w:rsidR="00AE7419" w:rsidRDefault="00AE7419">
      <w:pPr>
        <w:pStyle w:val="ConsPlusNormal"/>
        <w:spacing w:before="220"/>
        <w:ind w:firstLine="540"/>
        <w:jc w:val="both"/>
      </w:pPr>
      <w:proofErr w:type="spellStart"/>
      <w:r>
        <w:t>P</w:t>
      </w:r>
      <w:r>
        <w:rPr>
          <w:vertAlign w:val="subscript"/>
        </w:rPr>
        <w:t>i</w:t>
      </w:r>
      <w:proofErr w:type="spellEnd"/>
      <w:r>
        <w:t xml:space="preserve"> - размер платы (тариф и цена) за оказание </w:t>
      </w:r>
      <w:proofErr w:type="spellStart"/>
      <w:r>
        <w:t>i-й</w:t>
      </w:r>
      <w:proofErr w:type="spellEnd"/>
      <w:r>
        <w:t xml:space="preserve"> муниципальной услуги в соответствии с </w:t>
      </w:r>
      <w:hyperlink w:anchor="P265" w:history="1">
        <w:r>
          <w:rPr>
            <w:color w:val="0000FF"/>
          </w:rPr>
          <w:t>пунктом 4.27</w:t>
        </w:r>
      </w:hyperlink>
      <w:r>
        <w:t xml:space="preserve"> настоящего Положения, установленный муниципальным заданием;</w:t>
      </w:r>
    </w:p>
    <w:p w:rsidR="00AE7419" w:rsidRDefault="00AE7419">
      <w:pPr>
        <w:pStyle w:val="ConsPlusNormal"/>
        <w:spacing w:before="220"/>
        <w:ind w:firstLine="540"/>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Абзац девятый пункта 4.2 в части нормативных затрат на содержание не используемого для выполнения муниципального задания имущества </w:t>
            </w:r>
            <w:hyperlink w:anchor="P33" w:history="1">
              <w:r>
                <w:rPr>
                  <w:color w:val="0000FF"/>
                </w:rPr>
                <w:t>не 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tc>
      </w:tr>
    </w:tbl>
    <w:p w:rsidR="00AE7419" w:rsidRDefault="00AE7419">
      <w:pPr>
        <w:pStyle w:val="ConsPlusNormal"/>
        <w:spacing w:before="280"/>
        <w:ind w:firstLine="540"/>
        <w:jc w:val="both"/>
      </w:pPr>
      <w:bookmarkStart w:id="9" w:name="P138"/>
      <w:bookmarkEnd w:id="9"/>
      <w:proofErr w:type="gramStart"/>
      <w:r>
        <w:t>N</w:t>
      </w:r>
      <w:proofErr w:type="gramEnd"/>
      <w:r>
        <w:rPr>
          <w:vertAlign w:val="superscript"/>
        </w:rPr>
        <w:t>СИ</w:t>
      </w:r>
      <w: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Действие пунктов 4.3 - 4.8 </w:t>
            </w:r>
            <w:hyperlink w:anchor="P29" w:history="1">
              <w:r>
                <w:rPr>
                  <w:color w:val="0000FF"/>
                </w:rPr>
                <w:t>применяется</w:t>
              </w:r>
            </w:hyperlink>
            <w:r>
              <w:rPr>
                <w:color w:val="392C69"/>
              </w:rPr>
              <w:t xml:space="preserve"> к правоотношениям, возникшим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tc>
      </w:tr>
    </w:tbl>
    <w:p w:rsidR="00AE7419" w:rsidRDefault="00AE7419">
      <w:pPr>
        <w:pStyle w:val="ConsPlusNormal"/>
        <w:spacing w:before="280"/>
        <w:ind w:firstLine="540"/>
        <w:jc w:val="both"/>
      </w:pPr>
      <w:bookmarkStart w:id="10" w:name="P140"/>
      <w:bookmarkEnd w:id="10"/>
      <w:r>
        <w:lastRenderedPageBreak/>
        <w:t xml:space="preserve">4.3. </w:t>
      </w:r>
      <w:proofErr w:type="gramStart"/>
      <w: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AE7419" w:rsidRDefault="00AE7419">
      <w:pPr>
        <w:pStyle w:val="ConsPlusNormal"/>
        <w:spacing w:before="220"/>
        <w:ind w:firstLine="540"/>
        <w:jc w:val="both"/>
      </w:pPr>
      <w:r>
        <w:t>4.4. Значения нормативных затрат на оказание муниципальной услуги утверждаются в отношении:</w:t>
      </w:r>
    </w:p>
    <w:p w:rsidR="00AE7419" w:rsidRDefault="00AE7419">
      <w:pPr>
        <w:pStyle w:val="ConsPlusNormal"/>
        <w:spacing w:before="220"/>
        <w:ind w:firstLine="540"/>
        <w:jc w:val="both"/>
      </w:pPr>
      <w:r>
        <w:t>а) муниципальных казенных учреждений - главным распорядителем бюджетных средств,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E7419" w:rsidRDefault="00AE7419">
      <w:pPr>
        <w:pStyle w:val="ConsPlusNormal"/>
        <w:spacing w:before="220"/>
        <w:ind w:firstLine="540"/>
        <w:jc w:val="both"/>
      </w:pPr>
      <w:r>
        <w:t>б) муниципальных бюджетных (автономных) учреждений - учредителем.</w:t>
      </w:r>
    </w:p>
    <w:p w:rsidR="00AE7419" w:rsidRDefault="00AE7419">
      <w:pPr>
        <w:pStyle w:val="ConsPlusNormal"/>
        <w:spacing w:before="220"/>
        <w:ind w:firstLine="540"/>
        <w:jc w:val="both"/>
      </w:pPr>
      <w:r>
        <w:t>4.5. Базовый норматив затрат на оказание муниципальной услуги состоит из базового норматива:</w:t>
      </w:r>
    </w:p>
    <w:p w:rsidR="00AE7419" w:rsidRDefault="00AE7419">
      <w:pPr>
        <w:pStyle w:val="ConsPlusNormal"/>
        <w:spacing w:before="220"/>
        <w:ind w:firstLine="540"/>
        <w:jc w:val="both"/>
      </w:pPr>
      <w:r>
        <w:t>а) затрат, непосредственно связанных с оказанием муниципальной услуги;</w:t>
      </w:r>
    </w:p>
    <w:p w:rsidR="00AE7419" w:rsidRDefault="00AE7419">
      <w:pPr>
        <w:pStyle w:val="ConsPlusNormal"/>
        <w:spacing w:before="220"/>
        <w:ind w:firstLine="540"/>
        <w:jc w:val="both"/>
      </w:pPr>
      <w:r>
        <w:t>б) затрат на общехозяйственные нужды на оказание муниципальной услуги.</w:t>
      </w:r>
    </w:p>
    <w:p w:rsidR="00AE7419" w:rsidRDefault="00AE7419">
      <w:pPr>
        <w:pStyle w:val="ConsPlusNormal"/>
        <w:spacing w:before="220"/>
        <w:ind w:firstLine="540"/>
        <w:jc w:val="both"/>
      </w:pPr>
      <w:r>
        <w:t xml:space="preserve">4.6. </w:t>
      </w:r>
      <w:proofErr w:type="gramStart"/>
      <w: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(классификаторе) государственных и муниципальных услуг и (или) в региональном перечне (классификаторе) государственных (муниципальных) услуг и работ (далее - показатели отраслевой специфики), отраслевой</w:t>
      </w:r>
      <w:proofErr w:type="gramEnd"/>
      <w:r>
        <w:t xml:space="preserve"> корректирующий </w:t>
      </w:r>
      <w:proofErr w:type="gramStart"/>
      <w:r>
        <w:t>коэффициент</w:t>
      </w:r>
      <w:proofErr w:type="gramEnd"/>
      <w:r>
        <w:t xml:space="preserve"> при которых принимает значение, равное 1.</w:t>
      </w:r>
    </w:p>
    <w:p w:rsidR="00AE7419" w:rsidRDefault="00AE7419">
      <w:pPr>
        <w:pStyle w:val="ConsPlusNormal"/>
        <w:jc w:val="both"/>
      </w:pPr>
      <w:r>
        <w:t xml:space="preserve">(в ред. постановления администрации города Благовещенска от 13.12.2017 </w:t>
      </w:r>
      <w:hyperlink r:id="rId57" w:history="1">
        <w:r>
          <w:rPr>
            <w:color w:val="0000FF"/>
          </w:rPr>
          <w:t>N 4505</w:t>
        </w:r>
      </w:hyperlink>
      <w:r>
        <w:t>)</w:t>
      </w:r>
    </w:p>
    <w:p w:rsidR="00AE7419" w:rsidRDefault="00AE7419">
      <w:pPr>
        <w:pStyle w:val="ConsPlusNormal"/>
        <w:spacing w:before="220"/>
        <w:ind w:firstLine="540"/>
        <w:jc w:val="both"/>
      </w:pPr>
      <w:bookmarkStart w:id="11" w:name="P149"/>
      <w:bookmarkEnd w:id="11"/>
      <w:r>
        <w:t xml:space="preserve">4.7. </w:t>
      </w:r>
      <w:proofErr w:type="gramStart"/>
      <w: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AE7419" w:rsidRDefault="00AE7419">
      <w:pPr>
        <w:pStyle w:val="ConsPlusNormal"/>
        <w:spacing w:before="220"/>
        <w:ind w:firstLine="540"/>
        <w:jc w:val="both"/>
      </w:pPr>
      <w:proofErr w:type="gramStart"/>
      <w:r>
        <w:t>Главные распорядители бюджетных средств или учредители, в ведении которых находятся муниципальные учреждения, 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определяют нормы, выраженные в натуральных показателях в соответствии с требованиями к определению нормативных затрат на оказание муниципальных услуг в соответствующей сфере.</w:t>
      </w:r>
      <w:proofErr w:type="gramEnd"/>
    </w:p>
    <w:p w:rsidR="00AE7419" w:rsidRDefault="00AE7419">
      <w:pPr>
        <w:pStyle w:val="ConsPlusNormal"/>
        <w:jc w:val="both"/>
      </w:pPr>
      <w:r>
        <w:t xml:space="preserve">(абзац введен постановлением администрации города Благовещенска от 13.12.2017 </w:t>
      </w:r>
      <w:hyperlink r:id="rId58" w:history="1">
        <w:r>
          <w:rPr>
            <w:color w:val="0000FF"/>
          </w:rPr>
          <w:t>N 4505</w:t>
        </w:r>
      </w:hyperlink>
      <w:r>
        <w:t>)</w:t>
      </w:r>
    </w:p>
    <w:p w:rsidR="00AE7419" w:rsidRDefault="00AE7419">
      <w:pPr>
        <w:pStyle w:val="ConsPlusNormal"/>
        <w:spacing w:before="220"/>
        <w:ind w:firstLine="540"/>
        <w:jc w:val="both"/>
      </w:pPr>
      <w:bookmarkStart w:id="12" w:name="P152"/>
      <w:bookmarkEnd w:id="12"/>
      <w:r>
        <w:t>4.8. В базовый норматив затрат, непосредственно связанных с оказанием муниципальной услуги, включаются:</w:t>
      </w:r>
    </w:p>
    <w:p w:rsidR="00AE7419" w:rsidRDefault="00AE7419">
      <w:pPr>
        <w:pStyle w:val="ConsPlusNormal"/>
        <w:spacing w:before="220"/>
        <w:ind w:firstLine="540"/>
        <w:jc w:val="both"/>
      </w:pPr>
      <w:proofErr w:type="gramStart"/>
      <w:r>
        <w:t>а) затраты на оплату труда работников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t xml:space="preserve"> нормативными правовыми актами, содержащими нормы трудового права (далее - начисления на выплаты по оплате труда);</w:t>
      </w:r>
    </w:p>
    <w:p w:rsidR="00AE7419" w:rsidRDefault="00AE7419">
      <w:pPr>
        <w:pStyle w:val="ConsPlusNormal"/>
        <w:jc w:val="both"/>
      </w:pPr>
      <w:r>
        <w:t xml:space="preserve">(в ред. постановления администрации города Благовещенска от 24.01.2017 </w:t>
      </w:r>
      <w:hyperlink r:id="rId59" w:history="1">
        <w:r>
          <w:rPr>
            <w:color w:val="0000FF"/>
          </w:rPr>
          <w:t>N 161</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60" w:history="1">
              <w:r w:rsidR="00AE7419">
                <w:rPr>
                  <w:color w:val="0000FF"/>
                </w:rPr>
                <w:t>Постановлением</w:t>
              </w:r>
            </w:hyperlink>
            <w:r w:rsidR="00AE7419">
              <w:rPr>
                <w:color w:val="392C69"/>
              </w:rPr>
              <w:t xml:space="preserve"> администрации города Благовещенска от 24.01.2017 N 161 в подпункт "б" </w:t>
            </w:r>
            <w:r w:rsidR="00AE7419">
              <w:rPr>
                <w:color w:val="392C69"/>
              </w:rPr>
              <w:lastRenderedPageBreak/>
              <w:t>пункта 4.8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pStyle w:val="ConsPlusNormal"/>
        <w:spacing w:before="280"/>
        <w:ind w:firstLine="540"/>
        <w:jc w:val="both"/>
      </w:pPr>
      <w:r>
        <w:lastRenderedPageBreak/>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AE7419" w:rsidRDefault="00AE7419">
      <w:pPr>
        <w:pStyle w:val="ConsPlusNormal"/>
        <w:jc w:val="both"/>
      </w:pPr>
      <w:r>
        <w:t>(</w:t>
      </w:r>
      <w:proofErr w:type="spellStart"/>
      <w:r>
        <w:t>пп</w:t>
      </w:r>
      <w:proofErr w:type="spellEnd"/>
      <w:r>
        <w:t xml:space="preserve">. "б" в ред. постановления администрации города Благовещенска от 24.01.2017 </w:t>
      </w:r>
      <w:hyperlink r:id="rId61" w:history="1">
        <w:r>
          <w:rPr>
            <w:color w:val="0000FF"/>
          </w:rPr>
          <w:t>N 161</w:t>
        </w:r>
      </w:hyperlink>
      <w:r>
        <w:t>)</w:t>
      </w:r>
    </w:p>
    <w:p w:rsidR="00AE7419" w:rsidRDefault="00AE74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62" w:history="1">
              <w:r w:rsidR="00AE7419">
                <w:rPr>
                  <w:color w:val="0000FF"/>
                </w:rPr>
                <w:t>Постановлением</w:t>
              </w:r>
            </w:hyperlink>
            <w:r w:rsidR="00AE7419">
              <w:rPr>
                <w:color w:val="392C69"/>
              </w:rPr>
              <w:t xml:space="preserve"> администрации города Благовещенска от 24.01.2017 N 161 в </w:t>
            </w:r>
            <w:proofErr w:type="gramStart"/>
            <w:r w:rsidR="00AE7419">
              <w:rPr>
                <w:color w:val="392C69"/>
              </w:rPr>
              <w:t>подпункт "б</w:t>
            </w:r>
            <w:proofErr w:type="gramEnd"/>
            <w:r w:rsidR="00AE7419">
              <w:rPr>
                <w:color w:val="392C69"/>
              </w:rPr>
              <w:t>.1" пункта 4.8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pStyle w:val="ConsPlusNonformat"/>
        <w:spacing w:before="260"/>
        <w:jc w:val="both"/>
      </w:pPr>
      <w:r>
        <w:t xml:space="preserve">     1</w:t>
      </w:r>
    </w:p>
    <w:p w:rsidR="00AE7419" w:rsidRDefault="00AE7419">
      <w:pPr>
        <w:pStyle w:val="ConsPlusNonformat"/>
        <w:jc w:val="both"/>
      </w:pPr>
      <w:bookmarkStart w:id="13" w:name="P161"/>
      <w:bookmarkEnd w:id="13"/>
      <w:r>
        <w:t xml:space="preserve">    б</w:t>
      </w:r>
      <w:proofErr w:type="gramStart"/>
      <w:r>
        <w:t xml:space="preserve"> )</w:t>
      </w:r>
      <w:proofErr w:type="gramEnd"/>
      <w:r>
        <w:t xml:space="preserve">  затраты на  формирование в установленном порядке резерва на полное</w:t>
      </w:r>
    </w:p>
    <w:p w:rsidR="00AE7419" w:rsidRDefault="00AE7419">
      <w:pPr>
        <w:pStyle w:val="ConsPlusNonformat"/>
        <w:jc w:val="both"/>
      </w:pPr>
      <w:r>
        <w:t>восстановление   состава   объектов   особо  ценного  движимого  имущества,</w:t>
      </w:r>
    </w:p>
    <w:p w:rsidR="00AE7419" w:rsidRDefault="00AE7419">
      <w:pPr>
        <w:pStyle w:val="ConsPlusNonformat"/>
        <w:jc w:val="both"/>
      </w:pPr>
      <w:proofErr w:type="gramStart"/>
      <w:r>
        <w:t>используемого  в процессе оказания муниципальной услуги (основных средств и</w:t>
      </w:r>
      <w:proofErr w:type="gramEnd"/>
    </w:p>
    <w:p w:rsidR="00AE7419" w:rsidRDefault="00AE7419">
      <w:pPr>
        <w:pStyle w:val="ConsPlusNonformat"/>
        <w:jc w:val="both"/>
      </w:pPr>
      <w:r>
        <w:t xml:space="preserve">нематериальных  активов,  амортизируемых  в  процессе  оказания  услуги), </w:t>
      </w:r>
      <w:proofErr w:type="gramStart"/>
      <w:r>
        <w:t>с</w:t>
      </w:r>
      <w:proofErr w:type="gramEnd"/>
    </w:p>
    <w:p w:rsidR="00AE7419" w:rsidRDefault="00AE7419">
      <w:pPr>
        <w:pStyle w:val="ConsPlusNonformat"/>
        <w:jc w:val="both"/>
      </w:pPr>
      <w:r>
        <w:t>учетом срока их полезного использования;</w:t>
      </w:r>
    </w:p>
    <w:p w:rsidR="00AE7419" w:rsidRDefault="00AE7419">
      <w:pPr>
        <w:pStyle w:val="ConsPlusNonformat"/>
        <w:jc w:val="both"/>
      </w:pPr>
      <w:r>
        <w:t xml:space="preserve">       1</w:t>
      </w:r>
    </w:p>
    <w:p w:rsidR="00AE7419" w:rsidRDefault="00AE7419">
      <w:pPr>
        <w:pStyle w:val="ConsPlusNonformat"/>
        <w:jc w:val="both"/>
      </w:pPr>
      <w:proofErr w:type="gramStart"/>
      <w:r>
        <w:t>(</w:t>
      </w:r>
      <w:proofErr w:type="spellStart"/>
      <w:r>
        <w:t>пп</w:t>
      </w:r>
      <w:proofErr w:type="spellEnd"/>
      <w:r>
        <w:t>. "б " введен  постановлением    администрации    города   Благовещенска</w:t>
      </w:r>
      <w:proofErr w:type="gramEnd"/>
    </w:p>
    <w:p w:rsidR="00AE7419" w:rsidRDefault="00AE7419">
      <w:pPr>
        <w:pStyle w:val="ConsPlusNonformat"/>
        <w:jc w:val="both"/>
      </w:pPr>
      <w:r>
        <w:t xml:space="preserve">от 24.01.2017 </w:t>
      </w:r>
      <w:hyperlink r:id="rId63" w:history="1">
        <w:r>
          <w:rPr>
            <w:color w:val="0000FF"/>
          </w:rPr>
          <w:t>N 161</w:t>
        </w:r>
      </w:hyperlink>
      <w:r>
        <w:t>)</w:t>
      </w:r>
    </w:p>
    <w:p w:rsidR="00AE7419" w:rsidRDefault="00AE7419">
      <w:pPr>
        <w:pStyle w:val="ConsPlusNormal"/>
        <w:ind w:firstLine="540"/>
        <w:jc w:val="both"/>
      </w:pPr>
    </w:p>
    <w:p w:rsidR="00AE7419" w:rsidRDefault="00AE7419">
      <w:pPr>
        <w:pStyle w:val="ConsPlusNormal"/>
        <w:ind w:firstLine="540"/>
        <w:jc w:val="both"/>
      </w:pPr>
      <w:r>
        <w:t>в) иные затраты, непосредственно связанные с оказанием муниципальной услуги.</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Действие пункта 4.9 (за исключением </w:t>
            </w:r>
            <w:hyperlink w:anchor="P180" w:history="1">
              <w:r>
                <w:rPr>
                  <w:color w:val="0000FF"/>
                </w:rPr>
                <w:t>подпункта "г"</w:t>
              </w:r>
            </w:hyperlink>
            <w:r>
              <w:rPr>
                <w:color w:val="392C69"/>
              </w:rPr>
              <w:t xml:space="preserve">) </w:t>
            </w:r>
            <w:hyperlink w:anchor="P29" w:history="1">
              <w:r>
                <w:rPr>
                  <w:color w:val="0000FF"/>
                </w:rPr>
                <w:t>применяется</w:t>
              </w:r>
            </w:hyperlink>
            <w:r>
              <w:rPr>
                <w:color w:val="392C69"/>
              </w:rPr>
              <w:t xml:space="preserve"> к правоотношениям, возникшим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tc>
      </w:tr>
    </w:tbl>
    <w:p w:rsidR="00AE7419" w:rsidRDefault="00AE7419">
      <w:pPr>
        <w:pStyle w:val="ConsPlusNormal"/>
        <w:spacing w:before="280"/>
        <w:ind w:firstLine="540"/>
        <w:jc w:val="both"/>
      </w:pPr>
      <w:bookmarkStart w:id="14" w:name="P172"/>
      <w:bookmarkEnd w:id="14"/>
      <w:r>
        <w:t>4.9. В базовый норматив затрат на общехозяйственные нужды на оказание муниципальной услуги включаются:</w:t>
      </w:r>
    </w:p>
    <w:p w:rsidR="00AE7419" w:rsidRDefault="00AE7419">
      <w:pPr>
        <w:pStyle w:val="ConsPlusNormal"/>
        <w:spacing w:before="220"/>
        <w:ind w:firstLine="540"/>
        <w:jc w:val="both"/>
      </w:pPr>
      <w:bookmarkStart w:id="15" w:name="P173"/>
      <w:bookmarkEnd w:id="15"/>
      <w:r>
        <w:t>а) затраты на коммунальные услуги;</w:t>
      </w:r>
    </w:p>
    <w:p w:rsidR="00AE7419" w:rsidRDefault="00AE7419">
      <w:pPr>
        <w:pStyle w:val="ConsPlusNormal"/>
        <w:spacing w:before="220"/>
        <w:ind w:firstLine="540"/>
        <w:jc w:val="both"/>
      </w:pPr>
      <w:r>
        <w:t>б) затраты на содержание объектов недвижимого имущества, а также затраты на аренду указанного имущества;</w:t>
      </w:r>
    </w:p>
    <w:p w:rsidR="00AE7419" w:rsidRDefault="00AE7419">
      <w:pPr>
        <w:pStyle w:val="ConsPlusNormal"/>
        <w:jc w:val="both"/>
      </w:pPr>
      <w:r>
        <w:t xml:space="preserve">(в ред. постановления администрации города Благовещенска от 24.01.2017 </w:t>
      </w:r>
      <w:hyperlink r:id="rId64" w:history="1">
        <w:r>
          <w:rPr>
            <w:color w:val="0000FF"/>
          </w:rPr>
          <w:t>N 161</w:t>
        </w:r>
      </w:hyperlink>
      <w:r>
        <w:t>)</w:t>
      </w:r>
    </w:p>
    <w:p w:rsidR="00AE7419" w:rsidRDefault="00AE7419">
      <w:pPr>
        <w:pStyle w:val="ConsPlusNormal"/>
        <w:spacing w:before="220"/>
        <w:ind w:firstLine="540"/>
        <w:jc w:val="both"/>
      </w:pPr>
      <w:bookmarkStart w:id="16" w:name="P176"/>
      <w:bookmarkEnd w:id="16"/>
      <w:r>
        <w:t>в) затраты на содержание объектов особо ценного движимого имущества, а также затраты на аренду указанного имущества;</w:t>
      </w:r>
    </w:p>
    <w:p w:rsidR="00AE7419" w:rsidRDefault="00AE7419">
      <w:pPr>
        <w:pStyle w:val="ConsPlusNormal"/>
        <w:jc w:val="both"/>
      </w:pPr>
      <w:r>
        <w:t xml:space="preserve">(в ред. постановления администрации города Благовещенска от 24.01.2017 </w:t>
      </w:r>
      <w:hyperlink r:id="rId65" w:history="1">
        <w:r>
          <w:rPr>
            <w:color w:val="0000FF"/>
          </w:rPr>
          <w:t>N 161</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66" w:history="1">
              <w:r w:rsidR="00AE7419">
                <w:rPr>
                  <w:color w:val="0000FF"/>
                </w:rPr>
                <w:t>Постановлением</w:t>
              </w:r>
            </w:hyperlink>
            <w:r w:rsidR="00AE7419">
              <w:rPr>
                <w:color w:val="392C69"/>
              </w:rPr>
              <w:t xml:space="preserve"> администрации города Благовещенска от 24.01.2017 N 161 в подпункт "г" пункта 4.9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Подпункт "г" пункта 4.9 </w:t>
            </w:r>
            <w:hyperlink w:anchor="P35" w:history="1">
              <w:r>
                <w:rPr>
                  <w:color w:val="0000FF"/>
                </w:rPr>
                <w:t>применяется</w:t>
              </w:r>
            </w:hyperlink>
            <w:r>
              <w:rPr>
                <w:color w:val="392C69"/>
              </w:rPr>
              <w:t xml:space="preserve"> при расчете объема финансового обеспечения выполнения муниципального задания на 2017 год и на плановый период 2018 и 2019 годов.</w:t>
            </w:r>
          </w:p>
        </w:tc>
      </w:tr>
    </w:tbl>
    <w:p w:rsidR="00AE7419" w:rsidRDefault="00AE7419">
      <w:pPr>
        <w:pStyle w:val="ConsPlusNormal"/>
        <w:spacing w:before="280"/>
        <w:ind w:firstLine="540"/>
        <w:jc w:val="both"/>
      </w:pPr>
      <w:bookmarkStart w:id="17" w:name="P180"/>
      <w:bookmarkEnd w:id="17"/>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E7419" w:rsidRDefault="00AE7419">
      <w:pPr>
        <w:pStyle w:val="ConsPlusNormal"/>
        <w:jc w:val="both"/>
      </w:pPr>
      <w:r>
        <w:lastRenderedPageBreak/>
        <w:t>(</w:t>
      </w:r>
      <w:proofErr w:type="spellStart"/>
      <w:r>
        <w:t>пп</w:t>
      </w:r>
      <w:proofErr w:type="spellEnd"/>
      <w:r>
        <w:t xml:space="preserve">. "г" в ред. постановления администрации города Благовещенска от 24.01.2017 </w:t>
      </w:r>
      <w:hyperlink r:id="rId67" w:history="1">
        <w:r>
          <w:rPr>
            <w:color w:val="0000FF"/>
          </w:rPr>
          <w:t>N 161</w:t>
        </w:r>
      </w:hyperlink>
      <w:r>
        <w:t>)</w:t>
      </w:r>
    </w:p>
    <w:p w:rsidR="00AE7419" w:rsidRDefault="00AE7419">
      <w:pPr>
        <w:pStyle w:val="ConsPlusNormal"/>
        <w:spacing w:before="220"/>
        <w:ind w:firstLine="540"/>
        <w:jc w:val="both"/>
      </w:pPr>
      <w:proofErr w:type="spellStart"/>
      <w:r>
        <w:t>д</w:t>
      </w:r>
      <w:proofErr w:type="spellEnd"/>
      <w:r>
        <w:t>) затраты на приобретение услуг связи;</w:t>
      </w:r>
    </w:p>
    <w:p w:rsidR="00AE7419" w:rsidRDefault="00AE7419">
      <w:pPr>
        <w:pStyle w:val="ConsPlusNormal"/>
        <w:spacing w:before="220"/>
        <w:ind w:firstLine="540"/>
        <w:jc w:val="both"/>
      </w:pPr>
      <w:r>
        <w:t>е) затраты на приобретение транспортных услуг;</w:t>
      </w:r>
    </w:p>
    <w:p w:rsidR="00AE7419" w:rsidRDefault="00AE7419">
      <w:pPr>
        <w:pStyle w:val="ConsPlusNormal"/>
        <w:spacing w:before="220"/>
        <w:ind w:firstLine="540"/>
        <w:jc w:val="both"/>
      </w:pPr>
      <w: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AE7419" w:rsidRDefault="00AE7419">
      <w:pPr>
        <w:pStyle w:val="ConsPlusNormal"/>
        <w:jc w:val="both"/>
      </w:pPr>
      <w:r>
        <w:t>(</w:t>
      </w:r>
      <w:proofErr w:type="spellStart"/>
      <w:r>
        <w:t>пп</w:t>
      </w:r>
      <w:proofErr w:type="spellEnd"/>
      <w:r>
        <w:t xml:space="preserve">. "ж" в ред. постановления администрации города Благовещенска от 24.01.2017 </w:t>
      </w:r>
      <w:hyperlink r:id="rId68" w:history="1">
        <w:r>
          <w:rPr>
            <w:color w:val="0000FF"/>
          </w:rPr>
          <w:t>N 161</w:t>
        </w:r>
      </w:hyperlink>
      <w:r>
        <w:t>)</w:t>
      </w:r>
    </w:p>
    <w:p w:rsidR="00AE7419" w:rsidRDefault="00AE7419">
      <w:pPr>
        <w:pStyle w:val="ConsPlusNormal"/>
        <w:spacing w:before="220"/>
        <w:ind w:firstLine="540"/>
        <w:jc w:val="both"/>
      </w:pPr>
      <w:proofErr w:type="spellStart"/>
      <w:r>
        <w:t>з</w:t>
      </w:r>
      <w:proofErr w:type="spellEnd"/>
      <w:r>
        <w:t>) затраты на прочие общехозяйственные нужды.</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Действие пунктов 4.10 - 4.14 </w:t>
            </w:r>
            <w:hyperlink w:anchor="P29" w:history="1">
              <w:r>
                <w:rPr>
                  <w:color w:val="0000FF"/>
                </w:rPr>
                <w:t>применяется</w:t>
              </w:r>
            </w:hyperlink>
            <w:r>
              <w:rPr>
                <w:color w:val="392C69"/>
              </w:rPr>
              <w:t xml:space="preserve"> к правоотношениям, возникшим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tc>
      </w:tr>
    </w:tbl>
    <w:p w:rsidR="00AE7419" w:rsidRDefault="00AE7419">
      <w:pPr>
        <w:pStyle w:val="ConsPlusNormal"/>
        <w:spacing w:before="280"/>
        <w:ind w:firstLine="540"/>
        <w:jc w:val="both"/>
      </w:pPr>
      <w:bookmarkStart w:id="18" w:name="P188"/>
      <w:bookmarkEnd w:id="18"/>
      <w:r>
        <w:t xml:space="preserve">4.10. В затраты, указанные в </w:t>
      </w:r>
      <w:hyperlink w:anchor="P173" w:history="1">
        <w:r>
          <w:rPr>
            <w:color w:val="0000FF"/>
          </w:rPr>
          <w:t>подпунктах "а"</w:t>
        </w:r>
      </w:hyperlink>
      <w:r>
        <w:t xml:space="preserve"> - </w:t>
      </w:r>
      <w:hyperlink w:anchor="P176" w:history="1">
        <w:r>
          <w:rPr>
            <w:color w:val="0000FF"/>
          </w:rPr>
          <w:t>"в" пункта 4.9</w:t>
        </w:r>
      </w:hyperlink>
      <w:r>
        <w:t xml:space="preserve"> настоящего Положения, включая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AE7419" w:rsidRDefault="00AE7419">
      <w:pPr>
        <w:pStyle w:val="ConsPlusNormal"/>
        <w:ind w:firstLine="540"/>
        <w:jc w:val="both"/>
      </w:pPr>
    </w:p>
    <w:p w:rsidR="00AE7419" w:rsidRDefault="00AE7419">
      <w:pPr>
        <w:pStyle w:val="ConsPlusNonformat"/>
        <w:jc w:val="both"/>
      </w:pPr>
      <w:r>
        <w:t xml:space="preserve">                                       1</w:t>
      </w:r>
    </w:p>
    <w:p w:rsidR="00AE7419" w:rsidRDefault="00AE7419">
      <w:pPr>
        <w:pStyle w:val="ConsPlusNonformat"/>
        <w:jc w:val="both"/>
      </w:pPr>
      <w:r>
        <w:t xml:space="preserve">    Затраты,  указанные  в </w:t>
      </w:r>
      <w:hyperlink w:anchor="P161" w:history="1">
        <w:r>
          <w:rPr>
            <w:color w:val="0000FF"/>
          </w:rPr>
          <w:t>подпункте "б " пункта 4.8</w:t>
        </w:r>
      </w:hyperlink>
      <w:r>
        <w:t xml:space="preserve"> и </w:t>
      </w:r>
      <w:hyperlink w:anchor="P180" w:history="1">
        <w:r>
          <w:rPr>
            <w:color w:val="0000FF"/>
          </w:rPr>
          <w:t>подпункте "г"</w:t>
        </w:r>
      </w:hyperlink>
      <w:r>
        <w:t xml:space="preserve"> пункта</w:t>
      </w:r>
    </w:p>
    <w:p w:rsidR="00AE7419" w:rsidRDefault="00AE7419">
      <w:pPr>
        <w:pStyle w:val="ConsPlusNonformat"/>
        <w:jc w:val="both"/>
      </w:pPr>
      <w:r>
        <w:t>4.9  настоящего Положения, включаются в базовый норматив затрат на оказание</w:t>
      </w:r>
    </w:p>
    <w:p w:rsidR="00AE7419" w:rsidRDefault="00AE7419">
      <w:pPr>
        <w:pStyle w:val="ConsPlusNonformat"/>
        <w:jc w:val="both"/>
      </w:pPr>
      <w:r>
        <w:t>услуги по решению учредителя.</w:t>
      </w:r>
    </w:p>
    <w:p w:rsidR="00AE7419" w:rsidRDefault="00AE7419">
      <w:pPr>
        <w:pStyle w:val="ConsPlusNormal"/>
        <w:ind w:firstLine="540"/>
        <w:jc w:val="both"/>
      </w:pPr>
    </w:p>
    <w:p w:rsidR="00AE7419" w:rsidRDefault="00AE7419">
      <w:pPr>
        <w:pStyle w:val="ConsPlusNormal"/>
        <w:ind w:firstLine="540"/>
        <w:jc w:val="both"/>
      </w:pPr>
      <w:r>
        <w:t xml:space="preserve">Абзац исключен. - Постановление администрации города Благовещенска от 13.12.2017 </w:t>
      </w:r>
      <w:hyperlink r:id="rId69" w:history="1">
        <w:r>
          <w:rPr>
            <w:color w:val="0000FF"/>
          </w:rPr>
          <w:t>N 4505</w:t>
        </w:r>
      </w:hyperlink>
      <w:r>
        <w:t>.</w:t>
      </w:r>
    </w:p>
    <w:p w:rsidR="00AE7419" w:rsidRDefault="00AE7419">
      <w:pPr>
        <w:pStyle w:val="ConsPlusNormal"/>
        <w:jc w:val="both"/>
      </w:pPr>
      <w:r>
        <w:t xml:space="preserve">(п. 4.10 в ред. постановления администрации города Благовещенска от 24.01.2017 </w:t>
      </w:r>
      <w:hyperlink r:id="rId70" w:history="1">
        <w:r>
          <w:rPr>
            <w:color w:val="0000FF"/>
          </w:rPr>
          <w:t>N 161</w:t>
        </w:r>
      </w:hyperlink>
      <w:r>
        <w:t>)</w:t>
      </w:r>
    </w:p>
    <w:p w:rsidR="00AE7419" w:rsidRDefault="00AE7419">
      <w:pPr>
        <w:pStyle w:val="ConsPlusNormal"/>
        <w:spacing w:before="220"/>
        <w:ind w:firstLine="540"/>
        <w:jc w:val="both"/>
      </w:pPr>
      <w:r>
        <w:t>4.11. Значение базового норматива затрат на оказание муниципальной услуги утверждается главным распорядителем бюджетных средств или учредителем (уточняется при необходимости при формировании обоснований бюджетных ассигнований городского бюджета на очередной финансовый год и плановый период) общей суммой с выделением:</w:t>
      </w:r>
    </w:p>
    <w:p w:rsidR="00AE7419" w:rsidRDefault="00AE7419">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E7419" w:rsidRDefault="00AE7419">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E7419" w:rsidRDefault="00AE7419">
      <w:pPr>
        <w:pStyle w:val="ConsPlusNormal"/>
        <w:spacing w:before="220"/>
        <w:ind w:firstLine="540"/>
        <w:jc w:val="both"/>
      </w:pPr>
      <w:r>
        <w:t>4.12.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отраслевого корректирующего коэффициента (либо нескольких отраслевых корректирующих коэффициентов) и коэффициента выравнивания (либо нескольких коэффициентов выравнивания) по решению главного распорядителя бюджетных средств или учредителя.</w:t>
      </w:r>
    </w:p>
    <w:p w:rsidR="00AE7419" w:rsidRDefault="00AE7419">
      <w:pPr>
        <w:pStyle w:val="ConsPlusNormal"/>
        <w:jc w:val="both"/>
      </w:pPr>
      <w:r>
        <w:t xml:space="preserve">(п. 4.12 в ред. постановления администрации города Благовещенска от 31.05.2019 </w:t>
      </w:r>
      <w:hyperlink r:id="rId71" w:history="1">
        <w:r>
          <w:rPr>
            <w:color w:val="0000FF"/>
          </w:rPr>
          <w:t>N 1709</w:t>
        </w:r>
      </w:hyperlink>
      <w:r>
        <w:t>)</w:t>
      </w:r>
    </w:p>
    <w:p w:rsidR="00AE7419" w:rsidRDefault="00AE7419">
      <w:pPr>
        <w:pStyle w:val="ConsPlusNormal"/>
        <w:spacing w:before="220"/>
        <w:ind w:firstLine="540"/>
        <w:jc w:val="both"/>
      </w:pPr>
      <w:r>
        <w:t>4.13.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E7419" w:rsidRDefault="00AE7419">
      <w:pPr>
        <w:pStyle w:val="ConsPlusNormal"/>
        <w:spacing w:before="220"/>
        <w:ind w:firstLine="540"/>
        <w:jc w:val="both"/>
      </w:pPr>
      <w:r>
        <w:t>Значение территориального корректирующего коэффициента утверждается главным распорядителем бюджетных средств или учредителем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AE7419" w:rsidRDefault="00AE7419">
      <w:pPr>
        <w:pStyle w:val="ConsPlusNormal"/>
        <w:spacing w:before="220"/>
        <w:ind w:firstLine="540"/>
        <w:jc w:val="both"/>
      </w:pPr>
      <w:bookmarkStart w:id="19" w:name="P204"/>
      <w:bookmarkEnd w:id="19"/>
      <w:r>
        <w:t xml:space="preserve">4.14.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w:t>
      </w:r>
      <w:r>
        <w:lastRenderedPageBreak/>
        <w:t>требованиями.</w:t>
      </w:r>
    </w:p>
    <w:p w:rsidR="00AE7419" w:rsidRDefault="00AE7419">
      <w:pPr>
        <w:pStyle w:val="ConsPlusNormal"/>
        <w:spacing w:before="220"/>
        <w:ind w:firstLine="540"/>
        <w:jc w:val="both"/>
      </w:pPr>
      <w:r>
        <w:t>Значение отраслевого корректирующего коэффициента утверждается главным распорядителем бюджетных средств или учредителем (уточняется при необходимости при формировании обоснований бюджетных ассигнований городского бюджета на очередной финансовый год и плановый период).</w:t>
      </w:r>
    </w:p>
    <w:p w:rsidR="00AE7419" w:rsidRDefault="00AE7419">
      <w:pPr>
        <w:pStyle w:val="ConsPlusNormal"/>
        <w:spacing w:before="220"/>
        <w:ind w:firstLine="540"/>
        <w:jc w:val="both"/>
      </w:pPr>
      <w:r>
        <w:t xml:space="preserve">4.15. Исключен. - Постановление администрации города Благовещенска от 07.11.2016 </w:t>
      </w:r>
      <w:hyperlink r:id="rId72" w:history="1">
        <w:r>
          <w:rPr>
            <w:color w:val="0000FF"/>
          </w:rPr>
          <w:t>N 3539</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Пункты 4.15 - 4.19 </w:t>
            </w:r>
            <w:hyperlink w:anchor="P31" w:history="1">
              <w:r>
                <w:rPr>
                  <w:color w:val="0000FF"/>
                </w:rPr>
                <w:t>применяются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tc>
      </w:tr>
    </w:tbl>
    <w:bookmarkStart w:id="20" w:name="P208"/>
    <w:bookmarkEnd w:id="20"/>
    <w:p w:rsidR="00AE7419" w:rsidRDefault="00CD096C">
      <w:pPr>
        <w:pStyle w:val="ConsPlusNormal"/>
        <w:spacing w:before="28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4.15</w:t>
      </w:r>
      <w:r>
        <w:fldChar w:fldCharType="end"/>
      </w:r>
      <w:r w:rsidR="00AE7419">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бюджетных средств, в ведении которого находятся муниципальные казенные учреждения, а также по решению учредителя в отношении муниципальных бюджетных (автономных) учреждений.</w:t>
      </w:r>
    </w:p>
    <w:p w:rsidR="00AE7419" w:rsidRDefault="00CD096C">
      <w:pPr>
        <w:pStyle w:val="ConsPlusNormal"/>
        <w:spacing w:before="220"/>
        <w:ind w:firstLine="540"/>
        <w:jc w:val="both"/>
      </w:pPr>
      <w:hyperlink r:id="rId73" w:history="1">
        <w:r w:rsidR="00AE7419">
          <w:rPr>
            <w:color w:val="0000FF"/>
          </w:rPr>
          <w:t>4.16</w:t>
        </w:r>
      </w:hyperlink>
      <w:r w:rsidR="00AE7419">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E7419" w:rsidRDefault="00AE7419">
      <w:pPr>
        <w:pStyle w:val="ConsPlusNormal"/>
        <w:spacing w:before="220"/>
        <w:ind w:firstLine="540"/>
        <w:jc w:val="both"/>
      </w:pPr>
      <w:r>
        <w:t>а) затраты на оплату труда и начисления на выплаты по оплате труда работников, непосредственно связанных с выполнением работы;</w:t>
      </w:r>
    </w:p>
    <w:p w:rsidR="00AE7419" w:rsidRDefault="00AE7419">
      <w:pPr>
        <w:pStyle w:val="ConsPlusNormal"/>
        <w:jc w:val="both"/>
      </w:pPr>
      <w:r>
        <w:t>(</w:t>
      </w:r>
      <w:proofErr w:type="spellStart"/>
      <w:r>
        <w:t>пп</w:t>
      </w:r>
      <w:proofErr w:type="spellEnd"/>
      <w:r>
        <w:t xml:space="preserve">. "а" в ред. постановления администрации города Благовещенска от 24.01.2017 </w:t>
      </w:r>
      <w:hyperlink r:id="rId74" w:history="1">
        <w:r>
          <w:rPr>
            <w:color w:val="0000FF"/>
          </w:rPr>
          <w:t>N 161</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75" w:history="1">
              <w:r w:rsidR="00AE7419">
                <w:rPr>
                  <w:color w:val="0000FF"/>
                </w:rPr>
                <w:t>Постановлением</w:t>
              </w:r>
            </w:hyperlink>
            <w:r w:rsidR="00AE7419">
              <w:rPr>
                <w:color w:val="392C69"/>
              </w:rPr>
              <w:t xml:space="preserve"> администрации города Благовещенска от 24.01.2017 N 161 в подпункт "б" пункта 4.16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pStyle w:val="ConsPlusNormal"/>
        <w:spacing w:before="280"/>
        <w:ind w:firstLine="540"/>
        <w:jc w:val="both"/>
      </w:pPr>
      <w:bookmarkStart w:id="21" w:name="P213"/>
      <w:bookmarkEnd w:id="21"/>
      <w: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AE7419" w:rsidRDefault="00AE7419">
      <w:pPr>
        <w:pStyle w:val="ConsPlusNormal"/>
        <w:jc w:val="both"/>
      </w:pPr>
      <w:r>
        <w:t>(</w:t>
      </w:r>
      <w:proofErr w:type="spellStart"/>
      <w:r>
        <w:t>пп</w:t>
      </w:r>
      <w:proofErr w:type="spellEnd"/>
      <w:r>
        <w:t xml:space="preserve">. "б" в ред. постановления администрации города Благовещенска от 24.01.2017 </w:t>
      </w:r>
      <w:hyperlink r:id="rId76" w:history="1">
        <w:r>
          <w:rPr>
            <w:color w:val="0000FF"/>
          </w:rPr>
          <w:t>N 161</w:t>
        </w:r>
      </w:hyperlink>
      <w:r>
        <w:t>)</w:t>
      </w:r>
    </w:p>
    <w:p w:rsidR="00AE7419" w:rsidRDefault="00AE74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77" w:history="1">
              <w:r w:rsidR="00AE7419">
                <w:rPr>
                  <w:color w:val="0000FF"/>
                </w:rPr>
                <w:t>Постановлением</w:t>
              </w:r>
            </w:hyperlink>
            <w:r w:rsidR="00AE7419">
              <w:rPr>
                <w:color w:val="392C69"/>
              </w:rPr>
              <w:t xml:space="preserve"> администрации города Благовещенска от 24.01.2017 N 161 в </w:t>
            </w:r>
            <w:proofErr w:type="gramStart"/>
            <w:r w:rsidR="00AE7419">
              <w:rPr>
                <w:color w:val="392C69"/>
              </w:rPr>
              <w:t>подпункт "б</w:t>
            </w:r>
            <w:proofErr w:type="gramEnd"/>
            <w:r w:rsidR="00AE7419">
              <w:rPr>
                <w:color w:val="392C69"/>
              </w:rPr>
              <w:t>.1" пункта 4.16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pStyle w:val="ConsPlusNonformat"/>
        <w:spacing w:before="260"/>
        <w:jc w:val="both"/>
      </w:pPr>
      <w:r>
        <w:t xml:space="preserve">     1</w:t>
      </w:r>
    </w:p>
    <w:p w:rsidR="00AE7419" w:rsidRDefault="00AE7419">
      <w:pPr>
        <w:pStyle w:val="ConsPlusNonformat"/>
        <w:jc w:val="both"/>
      </w:pPr>
      <w:r>
        <w:t xml:space="preserve">    б</w:t>
      </w:r>
      <w:proofErr w:type="gramStart"/>
      <w:r>
        <w:t xml:space="preserve"> )</w:t>
      </w:r>
      <w:proofErr w:type="gramEnd"/>
      <w:r>
        <w:t xml:space="preserve"> затраты  на формирование  в установленном порядке резерва на полное</w:t>
      </w:r>
    </w:p>
    <w:p w:rsidR="00AE7419" w:rsidRDefault="00AE7419">
      <w:pPr>
        <w:pStyle w:val="ConsPlusNonformat"/>
        <w:jc w:val="both"/>
      </w:pPr>
      <w:r>
        <w:t>восстановление   состава   объектов   особо  ценного  движимого  имущества,</w:t>
      </w:r>
    </w:p>
    <w:p w:rsidR="00AE7419" w:rsidRDefault="00AE7419">
      <w:pPr>
        <w:pStyle w:val="ConsPlusNonformat"/>
        <w:jc w:val="both"/>
      </w:pPr>
      <w:proofErr w:type="gramStart"/>
      <w:r>
        <w:t>используемого   в   процессе   выполнения   работы   (основных   средств  и</w:t>
      </w:r>
      <w:proofErr w:type="gramEnd"/>
    </w:p>
    <w:p w:rsidR="00AE7419" w:rsidRDefault="00AE7419">
      <w:pPr>
        <w:pStyle w:val="ConsPlusNonformat"/>
        <w:jc w:val="both"/>
      </w:pPr>
      <w:r>
        <w:t xml:space="preserve">нематериальных  активов,  амортизируемых  в  процессе выполнения работы), </w:t>
      </w:r>
      <w:proofErr w:type="gramStart"/>
      <w:r>
        <w:t>с</w:t>
      </w:r>
      <w:proofErr w:type="gramEnd"/>
    </w:p>
    <w:p w:rsidR="00AE7419" w:rsidRDefault="00AE7419">
      <w:pPr>
        <w:pStyle w:val="ConsPlusNonformat"/>
        <w:jc w:val="both"/>
      </w:pPr>
      <w:r>
        <w:t>учетом срока их полезного использования;</w:t>
      </w:r>
    </w:p>
    <w:p w:rsidR="00AE7419" w:rsidRDefault="00AE7419">
      <w:pPr>
        <w:pStyle w:val="ConsPlusNonformat"/>
        <w:jc w:val="both"/>
      </w:pPr>
      <w:r>
        <w:t xml:space="preserve">       1</w:t>
      </w:r>
    </w:p>
    <w:p w:rsidR="00AE7419" w:rsidRDefault="00AE7419">
      <w:pPr>
        <w:pStyle w:val="ConsPlusNonformat"/>
        <w:jc w:val="both"/>
      </w:pPr>
      <w:proofErr w:type="gramStart"/>
      <w:r>
        <w:t>(</w:t>
      </w:r>
      <w:proofErr w:type="spellStart"/>
      <w:r>
        <w:t>пп</w:t>
      </w:r>
      <w:proofErr w:type="spellEnd"/>
      <w:r>
        <w:t>. "б " введен  постановлением    администрации    города   Благовещенска</w:t>
      </w:r>
      <w:proofErr w:type="gramEnd"/>
    </w:p>
    <w:p w:rsidR="00AE7419" w:rsidRDefault="00AE7419">
      <w:pPr>
        <w:pStyle w:val="ConsPlusNonformat"/>
        <w:jc w:val="both"/>
      </w:pPr>
      <w:r>
        <w:t xml:space="preserve">от 24.01.2017 </w:t>
      </w:r>
      <w:hyperlink r:id="rId78" w:history="1">
        <w:r>
          <w:rPr>
            <w:color w:val="0000FF"/>
          </w:rPr>
          <w:t>N 161</w:t>
        </w:r>
      </w:hyperlink>
      <w:r>
        <w:t>)</w:t>
      </w:r>
    </w:p>
    <w:p w:rsidR="00AE7419" w:rsidRDefault="00AE7419">
      <w:pPr>
        <w:pStyle w:val="ConsPlusNormal"/>
        <w:ind w:firstLine="540"/>
        <w:jc w:val="both"/>
      </w:pPr>
    </w:p>
    <w:p w:rsidR="00AE7419" w:rsidRDefault="00AE7419">
      <w:pPr>
        <w:pStyle w:val="ConsPlusNormal"/>
        <w:ind w:firstLine="540"/>
        <w:jc w:val="both"/>
      </w:pPr>
      <w:r>
        <w:t>в) затраты на иные расходы, непосредственно связанные с выполнением работы;</w:t>
      </w:r>
    </w:p>
    <w:p w:rsidR="00AE7419" w:rsidRDefault="00AE7419">
      <w:pPr>
        <w:pStyle w:val="ConsPlusNormal"/>
        <w:spacing w:before="220"/>
        <w:ind w:firstLine="540"/>
        <w:jc w:val="both"/>
      </w:pPr>
      <w:r>
        <w:t>г) затраты на оплату коммунальных услуг;</w:t>
      </w:r>
    </w:p>
    <w:p w:rsidR="00AE7419" w:rsidRDefault="00AE7419">
      <w:pPr>
        <w:pStyle w:val="ConsPlusNormal"/>
        <w:spacing w:before="220"/>
        <w:ind w:firstLine="540"/>
        <w:jc w:val="both"/>
      </w:pPr>
      <w:proofErr w:type="spellStart"/>
      <w:r>
        <w:t>д</w:t>
      </w:r>
      <w:proofErr w:type="spellEnd"/>
      <w: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AE7419" w:rsidRDefault="00AE7419">
      <w:pPr>
        <w:pStyle w:val="ConsPlusNormal"/>
        <w:jc w:val="both"/>
      </w:pPr>
      <w:r>
        <w:t xml:space="preserve">(в ред. постановления администрации города Благовещенска от 24.01.2017 </w:t>
      </w:r>
      <w:hyperlink r:id="rId79" w:history="1">
        <w:r>
          <w:rPr>
            <w:color w:val="0000FF"/>
          </w:rPr>
          <w:t>N 161</w:t>
        </w:r>
      </w:hyperlink>
      <w:r>
        <w:t>)</w:t>
      </w:r>
    </w:p>
    <w:p w:rsidR="00AE7419" w:rsidRDefault="00AE7419">
      <w:pPr>
        <w:pStyle w:val="ConsPlusNormal"/>
        <w:spacing w:before="220"/>
        <w:ind w:firstLine="540"/>
        <w:jc w:val="both"/>
      </w:pPr>
      <w:r>
        <w:lastRenderedPageBreak/>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AE7419" w:rsidRDefault="00AE7419">
      <w:pPr>
        <w:pStyle w:val="ConsPlusNormal"/>
        <w:jc w:val="both"/>
      </w:pPr>
      <w:r>
        <w:t xml:space="preserve">(в ред. постановления администрации города Благовещенска от 24.01.2017 </w:t>
      </w:r>
      <w:hyperlink r:id="rId80" w:history="1">
        <w:r>
          <w:rPr>
            <w:color w:val="0000FF"/>
          </w:rPr>
          <w:t>N 161</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81" w:history="1">
              <w:r w:rsidR="00AE7419">
                <w:rPr>
                  <w:color w:val="0000FF"/>
                </w:rPr>
                <w:t>Постановлением</w:t>
              </w:r>
            </w:hyperlink>
            <w:r w:rsidR="00AE7419">
              <w:rPr>
                <w:color w:val="392C69"/>
              </w:rPr>
              <w:t xml:space="preserve"> администрации города Благовещенска от 24.01.2017 N 161 в подпункт "ж" пункта 4.16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Подпункт "ж" пункта 4.16 </w:t>
            </w:r>
            <w:hyperlink w:anchor="P35" w:history="1">
              <w:r>
                <w:rPr>
                  <w:color w:val="0000FF"/>
                </w:rPr>
                <w:t>применяется</w:t>
              </w:r>
            </w:hyperlink>
            <w:r>
              <w:rPr>
                <w:color w:val="392C69"/>
              </w:rPr>
              <w:t xml:space="preserve"> при расчете объема финансового обеспечения выполнения муниципального задания на 2017 год и на плановый период 2018 и 2019 годов.</w:t>
            </w:r>
          </w:p>
        </w:tc>
      </w:tr>
    </w:tbl>
    <w:p w:rsidR="00AE7419" w:rsidRDefault="00AE7419">
      <w:pPr>
        <w:pStyle w:val="ConsPlusNormal"/>
        <w:spacing w:before="280"/>
        <w:ind w:firstLine="540"/>
        <w:jc w:val="both"/>
      </w:pPr>
      <w:bookmarkStart w:id="22" w:name="P235"/>
      <w:bookmarkEnd w:id="22"/>
      <w: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E7419" w:rsidRDefault="00AE7419">
      <w:pPr>
        <w:pStyle w:val="ConsPlusNormal"/>
        <w:jc w:val="both"/>
      </w:pPr>
      <w:r>
        <w:t>(</w:t>
      </w:r>
      <w:proofErr w:type="spellStart"/>
      <w:r>
        <w:t>пп</w:t>
      </w:r>
      <w:proofErr w:type="spellEnd"/>
      <w:r>
        <w:t xml:space="preserve">. "ж" в ред. постановления администрации города Благовещенска от 24.01.2017 </w:t>
      </w:r>
      <w:hyperlink r:id="rId82" w:history="1">
        <w:r>
          <w:rPr>
            <w:color w:val="0000FF"/>
          </w:rPr>
          <w:t>N 161</w:t>
        </w:r>
      </w:hyperlink>
      <w:r>
        <w:t>)</w:t>
      </w:r>
    </w:p>
    <w:p w:rsidR="00AE7419" w:rsidRDefault="00AE7419">
      <w:pPr>
        <w:pStyle w:val="ConsPlusNormal"/>
        <w:spacing w:before="220"/>
        <w:ind w:firstLine="540"/>
        <w:jc w:val="both"/>
      </w:pPr>
      <w:proofErr w:type="spellStart"/>
      <w:r>
        <w:t>з</w:t>
      </w:r>
      <w:proofErr w:type="spellEnd"/>
      <w:r>
        <w:t>) затраты на приобретение услуг связи;</w:t>
      </w:r>
    </w:p>
    <w:p w:rsidR="00AE7419" w:rsidRDefault="00AE7419">
      <w:pPr>
        <w:pStyle w:val="ConsPlusNormal"/>
        <w:spacing w:before="220"/>
        <w:ind w:firstLine="540"/>
        <w:jc w:val="both"/>
      </w:pPr>
      <w:r>
        <w:t>и) затраты на приобретение транспортных услуг;</w:t>
      </w:r>
    </w:p>
    <w:p w:rsidR="00AE7419" w:rsidRDefault="00AE7419">
      <w:pPr>
        <w:pStyle w:val="ConsPlusNormal"/>
        <w:spacing w:before="220"/>
        <w:ind w:firstLine="540"/>
        <w:jc w:val="both"/>
      </w:pPr>
      <w:r>
        <w:t>к)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AE7419" w:rsidRDefault="00AE7419">
      <w:pPr>
        <w:pStyle w:val="ConsPlusNormal"/>
        <w:jc w:val="both"/>
      </w:pPr>
      <w:r>
        <w:t>(</w:t>
      </w:r>
      <w:proofErr w:type="spellStart"/>
      <w:r>
        <w:t>пп</w:t>
      </w:r>
      <w:proofErr w:type="spellEnd"/>
      <w:r>
        <w:t xml:space="preserve">. "к" в ред. постановления администрации города Благовещенска от 24.01.2017 </w:t>
      </w:r>
      <w:hyperlink r:id="rId83" w:history="1">
        <w:r>
          <w:rPr>
            <w:color w:val="0000FF"/>
          </w:rPr>
          <w:t>N 161</w:t>
        </w:r>
      </w:hyperlink>
      <w:r>
        <w:t>)</w:t>
      </w:r>
    </w:p>
    <w:p w:rsidR="00AE7419" w:rsidRDefault="00AE7419">
      <w:pPr>
        <w:pStyle w:val="ConsPlusNormal"/>
        <w:spacing w:before="220"/>
        <w:ind w:firstLine="540"/>
        <w:jc w:val="both"/>
      </w:pPr>
      <w:r>
        <w:t>л) затраты на прочие общехозяйственные нужды.</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84" w:history="1">
              <w:r w:rsidR="00AE7419">
                <w:rPr>
                  <w:color w:val="0000FF"/>
                </w:rPr>
                <w:t>Постановлением</w:t>
              </w:r>
            </w:hyperlink>
            <w:r w:rsidR="00AE7419">
              <w:rPr>
                <w:color w:val="392C69"/>
              </w:rPr>
              <w:t xml:space="preserve"> администрации города Благовещенска от 24.01.2017 N 161 в пункт 4.17 внесены изменения, применяющиеся при расчете объема финансово-хозяйственного обеспечения выполнения муниципального задания начиная с муниципального задания на 2018 год и плановый период 2019 и 2020 годов.</w:t>
            </w:r>
          </w:p>
        </w:tc>
      </w:tr>
    </w:tbl>
    <w:p w:rsidR="00AE7419" w:rsidRDefault="00AE7419">
      <w:pPr>
        <w:pStyle w:val="ConsPlusNormal"/>
        <w:spacing w:before="280"/>
        <w:ind w:firstLine="540"/>
        <w:jc w:val="both"/>
      </w:pPr>
      <w:r>
        <w:t xml:space="preserve">4.17. Затраты, указанные в </w:t>
      </w:r>
      <w:hyperlink w:anchor="P213" w:history="1">
        <w:r>
          <w:rPr>
            <w:color w:val="0000FF"/>
          </w:rPr>
          <w:t>подпунктах "б"</w:t>
        </w:r>
      </w:hyperlink>
      <w:r>
        <w:t xml:space="preserve"> и </w:t>
      </w:r>
      <w:hyperlink w:anchor="P235" w:history="1">
        <w:r>
          <w:rPr>
            <w:color w:val="0000FF"/>
          </w:rPr>
          <w:t>"ж" пункта 4.16</w:t>
        </w:r>
      </w:hyperlink>
      <w:r>
        <w:t xml:space="preserve"> настоящего Положения, включаются в нормативные затраты на выполнение работы по решению учредителя.</w:t>
      </w:r>
    </w:p>
    <w:p w:rsidR="00AE7419" w:rsidRDefault="00AE7419">
      <w:pPr>
        <w:pStyle w:val="ConsPlusNormal"/>
        <w:spacing w:before="220"/>
        <w:ind w:firstLine="540"/>
        <w:jc w:val="both"/>
      </w:pPr>
      <w:r>
        <w:t xml:space="preserve">Абзац исключен. - Постановление администрации города Благовещенска от 23.07.2019 </w:t>
      </w:r>
      <w:hyperlink r:id="rId85" w:history="1">
        <w:r>
          <w:rPr>
            <w:color w:val="0000FF"/>
          </w:rPr>
          <w:t>N 2363</w:t>
        </w:r>
      </w:hyperlink>
      <w:r>
        <w:t>.</w:t>
      </w:r>
    </w:p>
    <w:p w:rsidR="00AE7419" w:rsidRDefault="00AE7419">
      <w:pPr>
        <w:pStyle w:val="ConsPlusNormal"/>
        <w:jc w:val="both"/>
      </w:pPr>
      <w:r>
        <w:t xml:space="preserve">(п. 4.17 в ред. постановления администрации города Благовещенска от 24.01.2017 </w:t>
      </w:r>
      <w:hyperlink r:id="rId86" w:history="1">
        <w:r>
          <w:rPr>
            <w:color w:val="0000FF"/>
          </w:rPr>
          <w:t>N 161</w:t>
        </w:r>
      </w:hyperlink>
      <w:r>
        <w:t>)</w:t>
      </w:r>
    </w:p>
    <w:bookmarkStart w:id="23" w:name="P246"/>
    <w:bookmarkEnd w:id="23"/>
    <w:p w:rsidR="00AE7419" w:rsidRDefault="00CD096C">
      <w:pPr>
        <w:pStyle w:val="ConsPlusNormal"/>
        <w:spacing w:before="22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4.18</w:t>
      </w:r>
      <w:r>
        <w:fldChar w:fldCharType="end"/>
      </w:r>
      <w:r w:rsidR="00AE7419">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bookmarkStart w:id="24" w:name="P247"/>
    <w:bookmarkEnd w:id="24"/>
    <w:p w:rsidR="00AE7419" w:rsidRDefault="00CD096C">
      <w:pPr>
        <w:pStyle w:val="ConsPlusNormal"/>
        <w:spacing w:before="22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4.19</w:t>
      </w:r>
      <w:r>
        <w:fldChar w:fldCharType="end"/>
      </w:r>
      <w:r w:rsidR="00AE7419">
        <w:t>. Значения нормативных затрат на выполнение работы утверждаются главным распорядителем бюджетных средств,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а также по решению учредителя в отношении муниципальных бюджетных (автономных) учреждений.</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Действие пунктов 4.20 - 4.24 </w:t>
            </w:r>
            <w:hyperlink w:anchor="P29" w:history="1">
              <w:r>
                <w:rPr>
                  <w:color w:val="0000FF"/>
                </w:rPr>
                <w:t>применяется</w:t>
              </w:r>
            </w:hyperlink>
            <w:r>
              <w:rPr>
                <w:color w:val="392C69"/>
              </w:rPr>
              <w:t xml:space="preserve"> к правоотношениям, возникшим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tc>
      </w:tr>
    </w:tbl>
    <w:bookmarkStart w:id="25" w:name="P249"/>
    <w:bookmarkEnd w:id="25"/>
    <w:p w:rsidR="00AE7419" w:rsidRDefault="00CD096C">
      <w:pPr>
        <w:pStyle w:val="ConsPlusNormal"/>
        <w:spacing w:before="28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4.20</w:t>
      </w:r>
      <w:r>
        <w:fldChar w:fldCharType="end"/>
      </w:r>
      <w:r w:rsidR="00AE7419">
        <w:t xml:space="preserve">. В объем финансового обеспечения выполнения муниципального задания включаются затраты на </w:t>
      </w:r>
      <w:r w:rsidR="00AE7419">
        <w:lastRenderedPageBreak/>
        <w:t>уплату налогов, в качестве объекта налогообложения по которым признается имущество муниципального учреждения.</w:t>
      </w:r>
    </w:p>
    <w:p w:rsidR="00AE7419" w:rsidRDefault="00AE7419">
      <w:pPr>
        <w:pStyle w:val="ConsPlusNormal"/>
        <w:spacing w:before="220"/>
        <w:ind w:firstLine="540"/>
        <w:jc w:val="both"/>
      </w:pPr>
      <w:proofErr w:type="gramStart"/>
      <w:r>
        <w:t xml:space="preserve">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49" w:history="1">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городского бюджета в отчетном финансовом году</w:t>
      </w:r>
      <w:proofErr w:type="gramEnd"/>
      <w:r>
        <w:t xml:space="preserve">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both"/>
            </w:pPr>
            <w:r>
              <w:rPr>
                <w:color w:val="392C69"/>
              </w:rPr>
              <w:t xml:space="preserve">Пункт 4.21 </w:t>
            </w:r>
            <w:hyperlink w:anchor="P33" w:history="1">
              <w:r>
                <w:rPr>
                  <w:color w:val="0000FF"/>
                </w:rPr>
                <w:t>не применяется</w:t>
              </w:r>
            </w:hyperlink>
            <w:r>
              <w:rPr>
                <w:color w:val="392C69"/>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tc>
      </w:tr>
    </w:tbl>
    <w:bookmarkStart w:id="26" w:name="P252"/>
    <w:bookmarkEnd w:id="26"/>
    <w:p w:rsidR="00AE7419" w:rsidRDefault="00CD096C">
      <w:pPr>
        <w:pStyle w:val="ConsPlusNormal"/>
        <w:spacing w:before="28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4.21</w:t>
      </w:r>
      <w:r>
        <w:fldChar w:fldCharType="end"/>
      </w:r>
      <w:r w:rsidR="00AE7419">
        <w:t>. 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AE7419" w:rsidRDefault="00AE7419">
      <w:pPr>
        <w:pStyle w:val="ConsPlusNormal"/>
        <w:spacing w:before="220"/>
        <w:ind w:firstLine="540"/>
        <w:jc w:val="both"/>
      </w:pPr>
      <w: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AE7419" w:rsidRDefault="00AE7419">
      <w:pPr>
        <w:pStyle w:val="ConsPlusNormal"/>
        <w:spacing w:before="220"/>
        <w:ind w:firstLine="540"/>
        <w:jc w:val="both"/>
      </w:pPr>
      <w: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AE7419" w:rsidRDefault="00AE7419">
      <w:pPr>
        <w:pStyle w:val="ConsPlusNormal"/>
        <w:spacing w:before="220"/>
        <w:ind w:firstLine="540"/>
        <w:jc w:val="both"/>
      </w:pPr>
      <w:r>
        <w:t>При наличии у муниципального бюджетного или автономного учреждения не используемого для выполнения муниципального задания и не переданного в аренду имущества затраты на его содержание включаются в объем финансового обеспечения выполнения муниципального задания по решению учредителя.</w:t>
      </w:r>
    </w:p>
    <w:p w:rsidR="00AE7419" w:rsidRDefault="00AE7419">
      <w:pPr>
        <w:pStyle w:val="ConsPlusNormal"/>
        <w:jc w:val="both"/>
      </w:pPr>
      <w:r>
        <w:t xml:space="preserve">(абзац введен постановлением администрации города Благовещенска от 24.01.2017 </w:t>
      </w:r>
      <w:hyperlink r:id="rId87" w:history="1">
        <w:r>
          <w:rPr>
            <w:color w:val="0000FF"/>
          </w:rPr>
          <w:t>N 161</w:t>
        </w:r>
      </w:hyperlink>
      <w:r>
        <w:t>)</w:t>
      </w:r>
    </w:p>
    <w:p w:rsidR="00AE7419" w:rsidRDefault="00AE7419">
      <w:pPr>
        <w:pStyle w:val="ConsPlusNormal"/>
        <w:spacing w:before="220"/>
        <w:ind w:firstLine="540"/>
        <w:jc w:val="both"/>
      </w:pPr>
      <w:r>
        <w:t>Затраты на содержание имущества, переданного муниципальному бюджетному или автономному учреждению на ответственное хранение либо в безвозмездное пользование и находящегося в собственности иного публично-правового образования, в размере 100 процентов объема затрат включаются в объем финансового обеспечения выполнения муниципального задания по решению учредителя.</w:t>
      </w:r>
    </w:p>
    <w:p w:rsidR="00AE7419" w:rsidRDefault="00AE7419">
      <w:pPr>
        <w:pStyle w:val="ConsPlusNormal"/>
        <w:jc w:val="both"/>
      </w:pPr>
      <w:r>
        <w:t xml:space="preserve">(абзац введен постановлением администрации города Благовещенска от 20.04.2017 </w:t>
      </w:r>
      <w:hyperlink r:id="rId88" w:history="1">
        <w:r>
          <w:rPr>
            <w:color w:val="0000FF"/>
          </w:rPr>
          <w:t>N 1156</w:t>
        </w:r>
      </w:hyperlink>
      <w:r>
        <w:t>)</w:t>
      </w:r>
    </w:p>
    <w:p w:rsidR="00AE7419" w:rsidRDefault="00CD096C">
      <w:pPr>
        <w:pStyle w:val="ConsPlusNormal"/>
        <w:spacing w:before="220"/>
        <w:ind w:firstLine="540"/>
        <w:jc w:val="both"/>
      </w:pPr>
      <w:hyperlink r:id="rId89" w:history="1">
        <w:r w:rsidR="00AE7419">
          <w:rPr>
            <w:color w:val="0000FF"/>
          </w:rPr>
          <w:t>4.22</w:t>
        </w:r>
      </w:hyperlink>
      <w:r w:rsidR="00AE7419">
        <w:t xml:space="preserve">. В случае если муниципальное учреждение оказывает платную деятельность сверх установленного муниципального задания, затраты, указанные в </w:t>
      </w:r>
      <w:hyperlink w:anchor="P252" w:history="1">
        <w:r w:rsidR="00AE7419">
          <w:rPr>
            <w:color w:val="0000FF"/>
          </w:rPr>
          <w:t>пункте 4.21</w:t>
        </w:r>
      </w:hyperlink>
      <w:r w:rsidR="00AE7419">
        <w:t xml:space="preserve"> настоящего Положения, рассчитываются с применением коэффициента платной деятельности.</w:t>
      </w:r>
    </w:p>
    <w:p w:rsidR="00AE7419" w:rsidRDefault="00AE7419">
      <w:pPr>
        <w:pStyle w:val="ConsPlusNormal"/>
        <w:jc w:val="both"/>
      </w:pPr>
      <w:r>
        <w:t xml:space="preserve">(в ред. постановления администрации города Благовещенска от 24.01.2017 </w:t>
      </w:r>
      <w:hyperlink r:id="rId90" w:history="1">
        <w:r>
          <w:rPr>
            <w:color w:val="0000FF"/>
          </w:rPr>
          <w:t>N 161</w:t>
        </w:r>
      </w:hyperlink>
      <w:r>
        <w:t>)</w:t>
      </w:r>
    </w:p>
    <w:p w:rsidR="00AE7419" w:rsidRDefault="00AE7419">
      <w:pPr>
        <w:pStyle w:val="ConsPlusNormal"/>
        <w:spacing w:before="220"/>
        <w:ind w:firstLine="540"/>
        <w:jc w:val="both"/>
      </w:pPr>
      <w:r>
        <w:t>Значения затрат на содержание не используемого для выполнения муниципального задания имущества муниципального учреждения утверждаются учредителем.</w:t>
      </w:r>
    </w:p>
    <w:p w:rsidR="00AE7419" w:rsidRDefault="00CD096C">
      <w:pPr>
        <w:pStyle w:val="ConsPlusNormal"/>
        <w:spacing w:before="220"/>
        <w:ind w:firstLine="540"/>
        <w:jc w:val="both"/>
      </w:pPr>
      <w:hyperlink r:id="rId91" w:history="1">
        <w:proofErr w:type="gramStart"/>
        <w:r w:rsidR="00AE7419">
          <w:rPr>
            <w:color w:val="0000FF"/>
          </w:rPr>
          <w:t>4.23</w:t>
        </w:r>
      </w:hyperlink>
      <w:r w:rsidR="00AE7419">
        <w:t>. В случае если муниципальное учреждение (за исключением казенных учреждений)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w:t>
      </w:r>
      <w:proofErr w:type="gramEnd"/>
      <w:r w:rsidR="00AE7419">
        <w:t xml:space="preserve"> платы, и среднего значения размера платы (цены, тарифа), установленного в муниципальном задании, учредителем в отношении муниципальных учреждений с учетом положений, установленных федеральными законами.</w:t>
      </w:r>
    </w:p>
    <w:bookmarkStart w:id="27" w:name="P263"/>
    <w:bookmarkEnd w:id="27"/>
    <w:p w:rsidR="00AE7419" w:rsidRDefault="00CD096C">
      <w:pPr>
        <w:pStyle w:val="ConsPlusNormal"/>
        <w:spacing w:before="22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4.24</w:t>
      </w:r>
      <w:r>
        <w:fldChar w:fldCharType="end"/>
      </w:r>
      <w:r w:rsidR="00AE7419">
        <w:t>. Нормативные затраты (затраты), определяемые в соответствии с настоящим Положением, учитываются при формировании обоснований бюджетных ассигнований городского бюджета на очередной финансовый год и плановый период.</w:t>
      </w:r>
    </w:p>
    <w:p w:rsidR="00AE7419" w:rsidRDefault="00CD096C">
      <w:pPr>
        <w:pStyle w:val="ConsPlusNormal"/>
        <w:spacing w:before="220"/>
        <w:ind w:firstLine="540"/>
        <w:jc w:val="both"/>
      </w:pPr>
      <w:hyperlink r:id="rId92" w:history="1">
        <w:r w:rsidR="00AE7419">
          <w:rPr>
            <w:color w:val="0000FF"/>
          </w:rPr>
          <w:t>4.25</w:t>
        </w:r>
      </w:hyperlink>
      <w:r w:rsidR="00AE7419">
        <w:t>. Финансовое обеспечение выполнения муниципального задания осуществляется в пределах бюджетных ассигнований, предусмотренных в бюджете города Благовещенска на соответствующие цели.</w:t>
      </w:r>
    </w:p>
    <w:bookmarkStart w:id="28" w:name="P265"/>
    <w:bookmarkEnd w:id="28"/>
    <w:p w:rsidR="00AE7419" w:rsidRDefault="00CD096C">
      <w:pPr>
        <w:pStyle w:val="ConsPlusNormal"/>
        <w:spacing w:before="220"/>
        <w:ind w:firstLine="540"/>
        <w:jc w:val="both"/>
      </w:pPr>
      <w:r>
        <w:fldChar w:fldCharType="begin"/>
      </w:r>
      <w:r w:rsidR="00AE7419">
        <w:instrText>HYPERLINK "consultantplus://offline/ref=992A4621C0A4067C6DF018F4AC1EA4A5C9E2C416165AB70AFB138B7EE64A9105E36A1981F2B969BFF858BD6F11B891370D0B9F705030EB94FAA02BUFY3D"</w:instrText>
      </w:r>
      <w:r>
        <w:fldChar w:fldCharType="separate"/>
      </w:r>
      <w:r w:rsidR="00AE7419">
        <w:rPr>
          <w:color w:val="0000FF"/>
        </w:rPr>
        <w:t>4.26</w:t>
      </w:r>
      <w:r>
        <w:fldChar w:fldCharType="end"/>
      </w:r>
      <w:r w:rsidR="00AE7419">
        <w:t>. Для муниципальных казенных учреждений города Благовещенска финансовое обеспечение выполнения муниципального задания осуществляется в соответствии с показателями бюджетной сметы указанных учреждений.</w:t>
      </w:r>
    </w:p>
    <w:p w:rsidR="00AE7419" w:rsidRDefault="00CD096C">
      <w:pPr>
        <w:pStyle w:val="ConsPlusNormal"/>
        <w:spacing w:before="220"/>
        <w:ind w:firstLine="540"/>
        <w:jc w:val="both"/>
      </w:pPr>
      <w:hyperlink r:id="rId93" w:history="1">
        <w:r w:rsidR="00AE7419">
          <w:rPr>
            <w:color w:val="0000FF"/>
          </w:rPr>
          <w:t>4.27</w:t>
        </w:r>
      </w:hyperlink>
      <w:r w:rsidR="00AE7419">
        <w:t>. Для муниципальных бюджетных (автономных) учреждений города Благовещенска финансовое обеспечение выполнения муниципального задания осуществляется путем предоставления субсидии.</w:t>
      </w:r>
    </w:p>
    <w:p w:rsidR="00AE7419" w:rsidRDefault="00CD096C">
      <w:pPr>
        <w:pStyle w:val="ConsPlusNormal"/>
        <w:spacing w:before="220"/>
        <w:ind w:firstLine="540"/>
        <w:jc w:val="both"/>
      </w:pPr>
      <w:hyperlink r:id="rId94" w:history="1">
        <w:r w:rsidR="00AE7419">
          <w:rPr>
            <w:color w:val="0000FF"/>
          </w:rPr>
          <w:t>4.28</w:t>
        </w:r>
      </w:hyperlink>
      <w:r w:rsidR="00AE7419">
        <w:t>. Субсидия перечисляется на лицевой счет муниципального учреждения, открытый в финансовом управлении или на счет, открытый в кредитной организации.</w:t>
      </w:r>
    </w:p>
    <w:p w:rsidR="00AE7419" w:rsidRDefault="00CD096C">
      <w:pPr>
        <w:pStyle w:val="ConsPlusNormal"/>
        <w:spacing w:before="220"/>
        <w:ind w:firstLine="540"/>
        <w:jc w:val="both"/>
      </w:pPr>
      <w:hyperlink r:id="rId95" w:history="1">
        <w:r w:rsidR="00AE7419">
          <w:rPr>
            <w:color w:val="0000FF"/>
          </w:rPr>
          <w:t>4.29</w:t>
        </w:r>
      </w:hyperlink>
      <w:r w:rsidR="00AE7419">
        <w:t>.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между учредителем и муниципальным учреждением (далее - соглашение).</w:t>
      </w:r>
    </w:p>
    <w:p w:rsidR="00AE7419" w:rsidRDefault="00AE7419">
      <w:pPr>
        <w:pStyle w:val="ConsPlusNormal"/>
        <w:spacing w:before="220"/>
        <w:ind w:firstLine="540"/>
        <w:jc w:val="both"/>
      </w:pPr>
      <w:r>
        <w:t>Соглашение определяет права, обязанности и ответственность сторон, в том числе объем, сроки и (или) периодичность перечисления субсидии в течение финансового года. При этом субсидия перечисляется не реже одного раза в месяц и не позднее последнего рабочего дня текущего месяца в сумме, не превышающей:</w:t>
      </w:r>
    </w:p>
    <w:p w:rsidR="00AE7419" w:rsidRDefault="00AE7419">
      <w:pPr>
        <w:pStyle w:val="ConsPlusNormal"/>
        <w:jc w:val="both"/>
      </w:pPr>
      <w:r>
        <w:t xml:space="preserve">(в ред. постановлений администрации города Благовещенска от 24.01.2017 </w:t>
      </w:r>
      <w:hyperlink r:id="rId96" w:history="1">
        <w:r>
          <w:rPr>
            <w:color w:val="0000FF"/>
          </w:rPr>
          <w:t>N 161</w:t>
        </w:r>
      </w:hyperlink>
      <w:r>
        <w:t xml:space="preserve">, от 21.02.2018 </w:t>
      </w:r>
      <w:hyperlink r:id="rId97" w:history="1">
        <w:r>
          <w:rPr>
            <w:color w:val="0000FF"/>
          </w:rPr>
          <w:t>N 497</w:t>
        </w:r>
      </w:hyperlink>
      <w:r>
        <w:t>)</w:t>
      </w:r>
    </w:p>
    <w:p w:rsidR="00AE7419" w:rsidRDefault="00AE7419">
      <w:pPr>
        <w:pStyle w:val="ConsPlusNormal"/>
        <w:spacing w:before="220"/>
        <w:ind w:firstLine="540"/>
        <w:jc w:val="both"/>
      </w:pPr>
      <w:r>
        <w:t>а) 25 процентов годового размера субсидии в течение I квартала;</w:t>
      </w:r>
    </w:p>
    <w:p w:rsidR="00AE7419" w:rsidRDefault="00AE7419">
      <w:pPr>
        <w:pStyle w:val="ConsPlusNormal"/>
        <w:jc w:val="both"/>
      </w:pPr>
      <w:r>
        <w:t xml:space="preserve">(в ред. постановления администрации города Благовещенска от 24.01.2017 </w:t>
      </w:r>
      <w:hyperlink r:id="rId98" w:history="1">
        <w:r>
          <w:rPr>
            <w:color w:val="0000FF"/>
          </w:rPr>
          <w:t>N 161</w:t>
        </w:r>
      </w:hyperlink>
      <w:r>
        <w:t>)</w:t>
      </w:r>
    </w:p>
    <w:p w:rsidR="00AE7419" w:rsidRDefault="00AE7419">
      <w:pPr>
        <w:pStyle w:val="ConsPlusNormal"/>
        <w:spacing w:before="220"/>
        <w:ind w:firstLine="540"/>
        <w:jc w:val="both"/>
      </w:pPr>
      <w: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AE7419" w:rsidRDefault="00AE7419">
      <w:pPr>
        <w:pStyle w:val="ConsPlusNormal"/>
        <w:jc w:val="both"/>
      </w:pPr>
      <w:r>
        <w:t xml:space="preserve">(в ред. постановления администрации города Благовещенска от 24.01.2017 </w:t>
      </w:r>
      <w:hyperlink r:id="rId99" w:history="1">
        <w:r>
          <w:rPr>
            <w:color w:val="0000FF"/>
          </w:rPr>
          <w:t>N 161</w:t>
        </w:r>
      </w:hyperlink>
      <w:r>
        <w:t>)</w:t>
      </w:r>
    </w:p>
    <w:p w:rsidR="00AE7419" w:rsidRDefault="00AE7419">
      <w:pPr>
        <w:pStyle w:val="ConsPlusNormal"/>
        <w:spacing w:before="220"/>
        <w:ind w:firstLine="540"/>
        <w:jc w:val="both"/>
      </w:pPr>
      <w:r>
        <w:t>в) 75 процентов годового размера субсидии в течение 9 месяцев.</w:t>
      </w:r>
    </w:p>
    <w:p w:rsidR="00AE7419" w:rsidRDefault="00AE7419">
      <w:pPr>
        <w:pStyle w:val="ConsPlusNormal"/>
        <w:jc w:val="both"/>
      </w:pPr>
      <w:r>
        <w:t xml:space="preserve">(в ред. постановления администрации города Благовещенска от 24.01.2017 </w:t>
      </w:r>
      <w:hyperlink r:id="rId100" w:history="1">
        <w:r>
          <w:rPr>
            <w:color w:val="0000FF"/>
          </w:rPr>
          <w:t>N 161</w:t>
        </w:r>
      </w:hyperlink>
      <w:r>
        <w:t>)</w:t>
      </w:r>
    </w:p>
    <w:p w:rsidR="00AE7419" w:rsidRDefault="00CD096C">
      <w:pPr>
        <w:pStyle w:val="ConsPlusNormal"/>
        <w:spacing w:before="220"/>
        <w:ind w:firstLine="540"/>
        <w:jc w:val="both"/>
      </w:pPr>
      <w:hyperlink r:id="rId101" w:history="1">
        <w:r w:rsidR="00AE7419">
          <w:rPr>
            <w:color w:val="0000FF"/>
          </w:rPr>
          <w:t>4.30</w:t>
        </w:r>
      </w:hyperlink>
      <w:r w:rsidR="00AE7419">
        <w:t xml:space="preserve">. Муниципальные учреждения представляют соответственно учредителям или главным распорядителям бюджетных средств </w:t>
      </w:r>
      <w:hyperlink w:anchor="P806" w:history="1">
        <w:r w:rsidR="00AE7419">
          <w:rPr>
            <w:color w:val="0000FF"/>
          </w:rPr>
          <w:t>отчет</w:t>
        </w:r>
      </w:hyperlink>
      <w:r w:rsidR="00AE7419">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AE7419" w:rsidRDefault="00AE7419">
      <w:pPr>
        <w:pStyle w:val="ConsPlusNormal"/>
        <w:spacing w:before="220"/>
        <w:ind w:firstLine="540"/>
        <w:jc w:val="both"/>
      </w:pPr>
      <w:r>
        <w:t>Отчет о выполнении муниципального задания представляется в срок, установленный учредителем.</w:t>
      </w:r>
    </w:p>
    <w:p w:rsidR="00AE7419" w:rsidRDefault="00AE7419">
      <w:pPr>
        <w:pStyle w:val="ConsPlusNormal"/>
        <w:jc w:val="both"/>
      </w:pPr>
      <w:r>
        <w:t xml:space="preserve">(абзац введен постановлением администрации города Благовещенска от 09.06.2016 </w:t>
      </w:r>
      <w:hyperlink r:id="rId102" w:history="1">
        <w:r>
          <w:rPr>
            <w:color w:val="0000FF"/>
          </w:rPr>
          <w:t>N 1782</w:t>
        </w:r>
      </w:hyperlink>
      <w:r>
        <w:t>)</w:t>
      </w:r>
    </w:p>
    <w:p w:rsidR="00AE7419" w:rsidRDefault="00AE7419">
      <w:pPr>
        <w:pStyle w:val="ConsPlusNormal"/>
        <w:spacing w:before="220"/>
        <w:ind w:firstLine="540"/>
        <w:jc w:val="both"/>
      </w:pPr>
      <w:r>
        <w:t xml:space="preserve">Учреждения представляют учредителям предварительный отчет в срок до 15 ноября текущего финансового года, составленный по форме, аналогичной форме </w:t>
      </w:r>
      <w:hyperlink w:anchor="P806" w:history="1">
        <w:r>
          <w:rPr>
            <w:color w:val="0000FF"/>
          </w:rPr>
          <w:t>отчета</w:t>
        </w:r>
      </w:hyperlink>
      <w:r>
        <w:t xml:space="preserve"> о выполнении муниципального задания, предусмотренной приложением N 2 к настоящему Положению.</w:t>
      </w:r>
    </w:p>
    <w:p w:rsidR="00AE7419" w:rsidRDefault="00AE7419">
      <w:pPr>
        <w:pStyle w:val="ConsPlusNormal"/>
        <w:jc w:val="both"/>
      </w:pPr>
      <w:r>
        <w:t xml:space="preserve">(абзац введен постановлением администрации города Благовещенска от 24.01.2017 </w:t>
      </w:r>
      <w:hyperlink r:id="rId103" w:history="1">
        <w:r>
          <w:rPr>
            <w:color w:val="0000FF"/>
          </w:rPr>
          <w:t>N 161</w:t>
        </w:r>
      </w:hyperlink>
      <w:r>
        <w:t>)</w:t>
      </w:r>
    </w:p>
    <w:p w:rsidR="00AE7419" w:rsidRDefault="00AE7419">
      <w:pPr>
        <w:pStyle w:val="ConsPlusNormal"/>
        <w:spacing w:before="220"/>
        <w:ind w:firstLine="540"/>
        <w:jc w:val="both"/>
      </w:pPr>
      <w:r>
        <w:t>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и соглашение в срок до 20 ноября текущего финансового года подлежат уточнению в соответствии с указанными в предварительном отчете показателями.</w:t>
      </w:r>
    </w:p>
    <w:p w:rsidR="00AE7419" w:rsidRDefault="00AE7419">
      <w:pPr>
        <w:pStyle w:val="ConsPlusNormal"/>
        <w:jc w:val="both"/>
      </w:pPr>
      <w:r>
        <w:t xml:space="preserve">(абзац введен постановлением администрации города Благовещенска от 24.01.2017 </w:t>
      </w:r>
      <w:hyperlink r:id="rId104" w:history="1">
        <w:r>
          <w:rPr>
            <w:color w:val="0000FF"/>
          </w:rPr>
          <w:t>N 161</w:t>
        </w:r>
      </w:hyperlink>
      <w:r>
        <w:t>)</w:t>
      </w:r>
    </w:p>
    <w:p w:rsidR="00AE7419" w:rsidRDefault="00AE7419">
      <w:pPr>
        <w:pStyle w:val="ConsPlusNormal"/>
        <w:spacing w:before="220"/>
        <w:ind w:firstLine="540"/>
        <w:jc w:val="both"/>
      </w:pPr>
      <w:r>
        <w:t xml:space="preserve">4.31. </w:t>
      </w:r>
      <w:proofErr w:type="gramStart"/>
      <w:r>
        <w:t>Исключен</w:t>
      </w:r>
      <w:proofErr w:type="gramEnd"/>
      <w:r>
        <w:t xml:space="preserve"> с 31 мая 2019 года. - Постановление администрации города Благовещенска от 31.05.2019 </w:t>
      </w:r>
      <w:hyperlink r:id="rId105" w:history="1">
        <w:r>
          <w:rPr>
            <w:color w:val="0000FF"/>
          </w:rPr>
          <w:t>N 1709</w:t>
        </w:r>
      </w:hyperlink>
      <w:r>
        <w:t>.</w:t>
      </w:r>
    </w:p>
    <w:p w:rsidR="00AE7419" w:rsidRDefault="00AE7419">
      <w:pPr>
        <w:pStyle w:val="ConsPlusNormal"/>
        <w:ind w:firstLine="540"/>
        <w:jc w:val="both"/>
      </w:pPr>
    </w:p>
    <w:p w:rsidR="00AE7419" w:rsidRDefault="00AE7419">
      <w:pPr>
        <w:pStyle w:val="ConsPlusTitle"/>
        <w:jc w:val="center"/>
        <w:outlineLvl w:val="1"/>
      </w:pPr>
      <w:r>
        <w:t xml:space="preserve">5. </w:t>
      </w:r>
      <w:proofErr w:type="gramStart"/>
      <w:r>
        <w:t>Контроль за</w:t>
      </w:r>
      <w:proofErr w:type="gramEnd"/>
      <w:r>
        <w:t xml:space="preserve"> выполнением муниципальных заданий</w:t>
      </w:r>
    </w:p>
    <w:p w:rsidR="00AE7419" w:rsidRDefault="00AE7419">
      <w:pPr>
        <w:pStyle w:val="ConsPlusNormal"/>
        <w:jc w:val="center"/>
      </w:pPr>
    </w:p>
    <w:p w:rsidR="00AE7419" w:rsidRDefault="00AE7419">
      <w:pPr>
        <w:pStyle w:val="ConsPlusNormal"/>
        <w:ind w:firstLine="540"/>
        <w:jc w:val="both"/>
      </w:pPr>
      <w:r>
        <w:t xml:space="preserve">5.1. </w:t>
      </w:r>
      <w:proofErr w:type="gramStart"/>
      <w:r>
        <w:t>Контроль за</w:t>
      </w:r>
      <w:proofErr w:type="gramEnd"/>
      <w:r>
        <w:t xml:space="preserve"> выполнением муниципального задания муниципальными учреждениями осуществляется главными распорядителями бюджетных средств или учредителями муниципальных учреждений в сроки, установленные в муниципальном задании, путем проверки показателей, характеризующих качество и (или) объем (содержание) муниципальной услуги (работы).</w:t>
      </w:r>
    </w:p>
    <w:p w:rsidR="00AE7419" w:rsidRDefault="00AE7419">
      <w:pPr>
        <w:pStyle w:val="ConsPlusNormal"/>
        <w:jc w:val="both"/>
      </w:pPr>
      <w:r>
        <w:lastRenderedPageBreak/>
        <w:t xml:space="preserve">(п. 5.1 в ред. постановления администрации города Благовещенска от 09.06.2016 </w:t>
      </w:r>
      <w:hyperlink r:id="rId106" w:history="1">
        <w:r>
          <w:rPr>
            <w:color w:val="0000FF"/>
          </w:rPr>
          <w:t>N 1782</w:t>
        </w:r>
      </w:hyperlink>
      <w:r>
        <w:t>)</w:t>
      </w:r>
    </w:p>
    <w:p w:rsidR="00AE7419" w:rsidRDefault="00AE7419">
      <w:pPr>
        <w:pStyle w:val="ConsPlusNormal"/>
        <w:spacing w:before="220"/>
        <w:ind w:firstLine="540"/>
        <w:jc w:val="both"/>
      </w:pPr>
      <w:r>
        <w:t xml:space="preserve">5.2. Результаты осуществления </w:t>
      </w:r>
      <w:proofErr w:type="gramStart"/>
      <w:r>
        <w:t>контроля за</w:t>
      </w:r>
      <w:proofErr w:type="gramEnd"/>
      <w:r>
        <w:t xml:space="preserve"> выполнением муниципального задания являются одним из оснований для принятия главным распорядителем бюджетных средств или учредителем одного из следующих решений:</w:t>
      </w:r>
    </w:p>
    <w:p w:rsidR="00AE7419" w:rsidRDefault="00AE7419">
      <w:pPr>
        <w:pStyle w:val="ConsPlusNormal"/>
        <w:spacing w:before="220"/>
        <w:ind w:firstLine="540"/>
        <w:jc w:val="both"/>
      </w:pPr>
      <w:r>
        <w:t>- о возврате субсидии в городской бюджет;</w:t>
      </w:r>
    </w:p>
    <w:p w:rsidR="00AE7419" w:rsidRDefault="00AE7419">
      <w:pPr>
        <w:pStyle w:val="ConsPlusNormal"/>
        <w:spacing w:before="220"/>
        <w:ind w:firstLine="540"/>
        <w:jc w:val="both"/>
      </w:pPr>
      <w:r>
        <w:t>- о досрочном прекращении муниципального задания на текущий финансовый год и плановый период;</w:t>
      </w:r>
    </w:p>
    <w:p w:rsidR="00AE7419" w:rsidRDefault="00AE7419">
      <w:pPr>
        <w:pStyle w:val="ConsPlusNormal"/>
        <w:spacing w:before="220"/>
        <w:ind w:firstLine="540"/>
        <w:jc w:val="both"/>
      </w:pPr>
      <w:r>
        <w:t>- о целесообразности формирования муниципального задания на очередной финансовый год и плановый период.</w:t>
      </w:r>
    </w:p>
    <w:p w:rsidR="00AE7419" w:rsidRDefault="00AE7419">
      <w:pPr>
        <w:pStyle w:val="ConsPlusNormal"/>
        <w:jc w:val="both"/>
      </w:pPr>
      <w:r>
        <w:t xml:space="preserve">(п. 5.2 </w:t>
      </w:r>
      <w:proofErr w:type="gramStart"/>
      <w:r>
        <w:t>введен</w:t>
      </w:r>
      <w:proofErr w:type="gramEnd"/>
      <w:r>
        <w:t xml:space="preserve"> постановлением администрации города Благовещенска от 09.06.2016 </w:t>
      </w:r>
      <w:hyperlink r:id="rId107" w:history="1">
        <w:r>
          <w:rPr>
            <w:color w:val="0000FF"/>
          </w:rPr>
          <w:t>N 1782</w:t>
        </w:r>
      </w:hyperlink>
      <w:r>
        <w:t>)</w:t>
      </w:r>
    </w:p>
    <w:p w:rsidR="00AE7419" w:rsidRDefault="00AE7419">
      <w:pPr>
        <w:pStyle w:val="ConsPlusNormal"/>
        <w:spacing w:before="220"/>
        <w:ind w:firstLine="540"/>
        <w:jc w:val="both"/>
      </w:pPr>
      <w:r>
        <w:t>5.3. Возврат в городской бюджет средств субсидии на выполнение муниципального задания муниципальными учреждениями в объеме, соответствующем недостигнутым показателям муниципального задания, осуществляется в следующем порядке:</w:t>
      </w:r>
    </w:p>
    <w:p w:rsidR="00AE7419" w:rsidRDefault="00AE7419">
      <w:pPr>
        <w:pStyle w:val="ConsPlusNormal"/>
        <w:jc w:val="both"/>
      </w:pPr>
      <w:r>
        <w:t xml:space="preserve">(в ред. постановления администрации города Благовещенска от 13.12.2017 </w:t>
      </w:r>
      <w:hyperlink r:id="rId108" w:history="1">
        <w:r>
          <w:rPr>
            <w:color w:val="0000FF"/>
          </w:rPr>
          <w:t>N 4505</w:t>
        </w:r>
      </w:hyperlink>
      <w:r>
        <w:t>)</w:t>
      </w:r>
    </w:p>
    <w:p w:rsidR="00AE7419" w:rsidRDefault="00AE7419">
      <w:pPr>
        <w:pStyle w:val="ConsPlusNormal"/>
        <w:spacing w:before="220"/>
        <w:ind w:firstLine="540"/>
        <w:jc w:val="both"/>
      </w:pPr>
      <w:r>
        <w:t>5.3.1. Главным распорядителям бюджетных средств или учредителям на основании отчетов о выполнении муниципальных заданий за отчетный год ежегодно, в срок до 30 марта, утверждать локальным нормативным правовым актом размер возврата в городской бюджет средств субсидии в случае, если муниципальное задание является невыполненным, в объеме, соответствующем невыполненным показателям, установленным в муниципальном задании.</w:t>
      </w:r>
    </w:p>
    <w:p w:rsidR="00AE7419" w:rsidRDefault="00AE7419">
      <w:pPr>
        <w:pStyle w:val="ConsPlusNormal"/>
        <w:spacing w:before="220"/>
        <w:ind w:firstLine="540"/>
        <w:jc w:val="both"/>
      </w:pPr>
      <w:r>
        <w:t xml:space="preserve">Локальный нормативный правовой акт о возврате средств субсидии должен содержать сведения по форме согласно </w:t>
      </w:r>
      <w:hyperlink w:anchor="P1214" w:history="1">
        <w:r>
          <w:rPr>
            <w:color w:val="0000FF"/>
          </w:rPr>
          <w:t>приложению N 3</w:t>
        </w:r>
      </w:hyperlink>
      <w:r>
        <w:t xml:space="preserve"> к настоящему Положению.</w:t>
      </w:r>
    </w:p>
    <w:p w:rsidR="00AE7419" w:rsidRDefault="00AE7419">
      <w:pPr>
        <w:pStyle w:val="ConsPlusNormal"/>
        <w:jc w:val="both"/>
      </w:pPr>
      <w:r>
        <w:t>(</w:t>
      </w:r>
      <w:proofErr w:type="spellStart"/>
      <w:r>
        <w:t>пп</w:t>
      </w:r>
      <w:proofErr w:type="spellEnd"/>
      <w:r>
        <w:t xml:space="preserve">. 5.3.1 в ред. постановления администрации города Благовещенска от 13.12.2017 </w:t>
      </w:r>
      <w:hyperlink r:id="rId109" w:history="1">
        <w:r>
          <w:rPr>
            <w:color w:val="0000FF"/>
          </w:rPr>
          <w:t>N 4505</w:t>
        </w:r>
      </w:hyperlink>
      <w:r>
        <w:t>)</w:t>
      </w:r>
    </w:p>
    <w:p w:rsidR="00AE7419" w:rsidRDefault="00AE7419">
      <w:pPr>
        <w:pStyle w:val="ConsPlusNormal"/>
        <w:spacing w:before="220"/>
        <w:ind w:firstLine="540"/>
        <w:jc w:val="both"/>
      </w:pPr>
      <w:r>
        <w:t xml:space="preserve">5.3.2. </w:t>
      </w:r>
      <w:proofErr w:type="gramStart"/>
      <w:r>
        <w:t>Учреждениям на основании локального нормативного правового акта главного распорядителя или учредителя ежегодно, в срок до 15 апреля, осуществлять возврат средств субсидии в городской бюджет путем перечисления их на балансовый счет N 40101, открытый Управлению Федерального казначейства по Амурской области, по коду бюджетной классификации 00011302994040000130 "Прочие доходы от компенсации затрат бюджетов городских округов (средства, поступающие от возврата учреждениями субсидий на выполнение</w:t>
      </w:r>
      <w:proofErr w:type="gramEnd"/>
      <w:r>
        <w:t xml:space="preserve"> ими муниципального задания прошлых лет)" с указанием в первых трех знаках кода главы соответствующего главного распорядителя или учредителя.</w:t>
      </w:r>
    </w:p>
    <w:p w:rsidR="00AE7419" w:rsidRDefault="00AE7419">
      <w:pPr>
        <w:pStyle w:val="ConsPlusNormal"/>
        <w:jc w:val="both"/>
      </w:pPr>
      <w:r>
        <w:t xml:space="preserve">(в ред. постановления администрации города Благовещенска от 13.12.2017 </w:t>
      </w:r>
      <w:hyperlink r:id="rId110" w:history="1">
        <w:r>
          <w:rPr>
            <w:color w:val="0000FF"/>
          </w:rPr>
          <w:t>N 4505</w:t>
        </w:r>
      </w:hyperlink>
      <w:r>
        <w:t>)</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111" w:history="1">
              <w:r w:rsidR="00AE7419">
                <w:rPr>
                  <w:color w:val="0000FF"/>
                </w:rPr>
                <w:t>Постановлением</w:t>
              </w:r>
            </w:hyperlink>
            <w:r w:rsidR="00AE7419">
              <w:rPr>
                <w:color w:val="392C69"/>
              </w:rPr>
              <w:t xml:space="preserve"> администрации города Благовещенска от 13.12.2017 N 4505 в подпункт 5.3.3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rmal"/>
        <w:spacing w:before="280"/>
        <w:ind w:firstLine="540"/>
        <w:jc w:val="both"/>
      </w:pPr>
      <w:r>
        <w:t xml:space="preserve">5.3.3. Главным распорядителям бюджетных средств и учредителям осуществлять контроль за своевременным и полным возвратом учреждениями средств субсидии в городской бюджет в объеме, соответствующем недостигнутым показателям, в случае, если муниципальное задание является невыполненным. Ежегодно, в срок до 30 апреля, представлять в финансовое управление администрации города Благовещенска сведения о </w:t>
      </w:r>
      <w:proofErr w:type="spellStart"/>
      <w:r>
        <w:t>невозврате</w:t>
      </w:r>
      <w:proofErr w:type="spellEnd"/>
      <w:r>
        <w:t xml:space="preserve"> учреждениями средств субсидии на выполнение муниципального задания.</w:t>
      </w:r>
    </w:p>
    <w:p w:rsidR="00AE7419" w:rsidRDefault="00AE7419">
      <w:pPr>
        <w:pStyle w:val="ConsPlusNormal"/>
        <w:jc w:val="both"/>
      </w:pPr>
      <w:r>
        <w:t>(</w:t>
      </w:r>
      <w:proofErr w:type="spellStart"/>
      <w:r>
        <w:t>пп</w:t>
      </w:r>
      <w:proofErr w:type="spellEnd"/>
      <w:r>
        <w:t xml:space="preserve">. 5.3.3 в ред. постановления администрации города Благовещенска от 13.12.2017 </w:t>
      </w:r>
      <w:hyperlink r:id="rId112" w:history="1">
        <w:r>
          <w:rPr>
            <w:color w:val="0000FF"/>
          </w:rPr>
          <w:t>N 4505</w:t>
        </w:r>
      </w:hyperlink>
      <w:r>
        <w:t>)</w:t>
      </w:r>
    </w:p>
    <w:p w:rsidR="00AE7419" w:rsidRDefault="00AE7419">
      <w:pPr>
        <w:pStyle w:val="ConsPlusNormal"/>
        <w:jc w:val="both"/>
      </w:pPr>
      <w:r>
        <w:t xml:space="preserve">(п. 5.3 </w:t>
      </w:r>
      <w:proofErr w:type="gramStart"/>
      <w:r>
        <w:t>введен</w:t>
      </w:r>
      <w:proofErr w:type="gramEnd"/>
      <w:r>
        <w:t xml:space="preserve"> постановлением администрации города Благовещенска от 07.11.2016 </w:t>
      </w:r>
      <w:hyperlink r:id="rId113" w:history="1">
        <w:r>
          <w:rPr>
            <w:color w:val="0000FF"/>
          </w:rPr>
          <w:t>N 3539</w:t>
        </w:r>
      </w:hyperlink>
      <w:r>
        <w:t>)</w:t>
      </w:r>
    </w:p>
    <w:p w:rsidR="00AE7419" w:rsidRDefault="00AE7419">
      <w:pPr>
        <w:pStyle w:val="ConsPlusNormal"/>
        <w:jc w:val="right"/>
      </w:pPr>
    </w:p>
    <w:p w:rsidR="00AE7419" w:rsidRDefault="00AE7419">
      <w:pPr>
        <w:pStyle w:val="ConsPlusNormal"/>
        <w:jc w:val="right"/>
      </w:pPr>
    </w:p>
    <w:p w:rsidR="00AE7419" w:rsidRDefault="00AE7419">
      <w:pPr>
        <w:pStyle w:val="ConsPlusNormal"/>
        <w:jc w:val="right"/>
      </w:pPr>
    </w:p>
    <w:p w:rsidR="00AE7419" w:rsidRDefault="00AE7419">
      <w:pPr>
        <w:pStyle w:val="ConsPlusNormal"/>
        <w:jc w:val="right"/>
      </w:pPr>
    </w:p>
    <w:p w:rsidR="00AE7419" w:rsidRDefault="00AE7419">
      <w:pPr>
        <w:pStyle w:val="ConsPlusNormal"/>
        <w:jc w:val="right"/>
      </w:pPr>
    </w:p>
    <w:p w:rsidR="00AE7419" w:rsidRDefault="00AE7419">
      <w:pPr>
        <w:pStyle w:val="ConsPlusNormal"/>
        <w:jc w:val="right"/>
        <w:outlineLvl w:val="1"/>
      </w:pPr>
      <w:r>
        <w:t>Приложение N 1</w:t>
      </w:r>
    </w:p>
    <w:p w:rsidR="00AE7419" w:rsidRDefault="00AE7419">
      <w:pPr>
        <w:pStyle w:val="ConsPlusNormal"/>
        <w:jc w:val="right"/>
      </w:pPr>
      <w:r>
        <w:t>к Положению</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lastRenderedPageBreak/>
              <w:t>Список изменяющих документов</w:t>
            </w:r>
          </w:p>
          <w:p w:rsidR="00AE7419" w:rsidRDefault="00AE7419">
            <w:pPr>
              <w:pStyle w:val="ConsPlusNormal"/>
              <w:jc w:val="center"/>
            </w:pPr>
            <w:proofErr w:type="gramStart"/>
            <w:r>
              <w:rPr>
                <w:color w:val="392C69"/>
              </w:rPr>
              <w:t>(в ред. постановления администрации города Благовещенска</w:t>
            </w:r>
            <w:proofErr w:type="gramEnd"/>
          </w:p>
          <w:p w:rsidR="00AE7419" w:rsidRDefault="00AE7419">
            <w:pPr>
              <w:pStyle w:val="ConsPlusNormal"/>
              <w:jc w:val="center"/>
            </w:pPr>
            <w:r>
              <w:rPr>
                <w:color w:val="392C69"/>
              </w:rPr>
              <w:t xml:space="preserve">от 13.12.2017 </w:t>
            </w:r>
            <w:hyperlink r:id="rId114" w:history="1">
              <w:r>
                <w:rPr>
                  <w:color w:val="0000FF"/>
                </w:rPr>
                <w:t>N 4505</w:t>
              </w:r>
            </w:hyperlink>
            <w:r>
              <w:rPr>
                <w:color w:val="392C69"/>
              </w:rPr>
              <w:t>)</w:t>
            </w:r>
          </w:p>
        </w:tc>
      </w:tr>
    </w:tbl>
    <w:p w:rsidR="00AE7419" w:rsidRDefault="00AE741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115" w:history="1">
              <w:r w:rsidR="00AE7419">
                <w:rPr>
                  <w:color w:val="0000FF"/>
                </w:rPr>
                <w:t>Постановлением</w:t>
              </w:r>
            </w:hyperlink>
            <w:r w:rsidR="00AE7419">
              <w:rPr>
                <w:color w:val="392C69"/>
              </w:rPr>
              <w:t xml:space="preserve"> администрации города Благовещенска от 13.12.2017 N 4505 в приложение N 1 внесены изменения, применяющиеся начиная с формирования муниципального задания на 2018 год и плановый период 2019 и 2020 годов.</w:t>
            </w:r>
          </w:p>
        </w:tc>
      </w:tr>
    </w:tbl>
    <w:p w:rsidR="00AE7419" w:rsidRDefault="00AE7419">
      <w:pPr>
        <w:pStyle w:val="ConsPlusNonformat"/>
        <w:spacing w:before="260"/>
        <w:jc w:val="both"/>
      </w:pPr>
      <w:r>
        <w:t xml:space="preserve">                                                                  УТВЕРЖДАЮ</w:t>
      </w:r>
    </w:p>
    <w:p w:rsidR="00AE7419" w:rsidRDefault="00AE7419">
      <w:pPr>
        <w:pStyle w:val="ConsPlusNonformat"/>
        <w:jc w:val="both"/>
      </w:pPr>
      <w:r>
        <w:t xml:space="preserve">                                                      (уполномоченное лицо)</w:t>
      </w:r>
    </w:p>
    <w:p w:rsidR="00AE7419" w:rsidRDefault="00AE7419">
      <w:pPr>
        <w:pStyle w:val="ConsPlusNonformat"/>
        <w:jc w:val="both"/>
      </w:pPr>
      <w:r>
        <w:t xml:space="preserve">                                    _______________________________________</w:t>
      </w:r>
    </w:p>
    <w:p w:rsidR="00AE7419" w:rsidRDefault="00AE7419">
      <w:pPr>
        <w:pStyle w:val="ConsPlusNonformat"/>
        <w:jc w:val="both"/>
      </w:pPr>
      <w:r>
        <w:t xml:space="preserve">                                     </w:t>
      </w:r>
      <w:proofErr w:type="gramStart"/>
      <w:r>
        <w:t>(наименование органа, осуществляющего</w:t>
      </w:r>
      <w:proofErr w:type="gramEnd"/>
    </w:p>
    <w:p w:rsidR="00AE7419" w:rsidRDefault="00AE7419">
      <w:pPr>
        <w:pStyle w:val="ConsPlusNonformat"/>
        <w:jc w:val="both"/>
      </w:pPr>
      <w:r>
        <w:t xml:space="preserve">                                        функции и полномочия учредителя,</w:t>
      </w:r>
    </w:p>
    <w:p w:rsidR="00AE7419" w:rsidRDefault="00AE7419">
      <w:pPr>
        <w:pStyle w:val="ConsPlusNonformat"/>
        <w:jc w:val="both"/>
      </w:pPr>
      <w:r>
        <w:t xml:space="preserve">                                         главного распорядителя средств</w:t>
      </w:r>
    </w:p>
    <w:p w:rsidR="00AE7419" w:rsidRDefault="00AE7419">
      <w:pPr>
        <w:pStyle w:val="ConsPlusNonformat"/>
        <w:jc w:val="both"/>
      </w:pPr>
      <w:r>
        <w:t xml:space="preserve">                                              городского бюджета,</w:t>
      </w:r>
    </w:p>
    <w:p w:rsidR="00AE7419" w:rsidRDefault="00AE7419">
      <w:pPr>
        <w:pStyle w:val="ConsPlusNonformat"/>
        <w:jc w:val="both"/>
      </w:pPr>
      <w:r>
        <w:t xml:space="preserve">                                           муниципального учреждения)</w:t>
      </w:r>
    </w:p>
    <w:p w:rsidR="00AE7419" w:rsidRDefault="00AE7419">
      <w:pPr>
        <w:pStyle w:val="ConsPlusNonformat"/>
        <w:jc w:val="both"/>
      </w:pPr>
      <w:r>
        <w:t xml:space="preserve">                          _____________ ___________ _______________________</w:t>
      </w:r>
    </w:p>
    <w:p w:rsidR="00AE7419" w:rsidRDefault="00AE7419">
      <w:pPr>
        <w:pStyle w:val="ConsPlusNonformat"/>
        <w:jc w:val="both"/>
      </w:pPr>
      <w:r>
        <w:t xml:space="preserve">                           (должность)   (подпись)   (расшифровка подписи)</w:t>
      </w:r>
    </w:p>
    <w:p w:rsidR="00AE7419" w:rsidRDefault="00AE7419">
      <w:pPr>
        <w:pStyle w:val="ConsPlusNonformat"/>
        <w:jc w:val="both"/>
      </w:pPr>
      <w:r>
        <w:t xml:space="preserve">                                                 "__" _____________ 20__ г.</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p>
    <w:p w:rsidR="00AE7419" w:rsidRDefault="00AE7419">
      <w:pPr>
        <w:pStyle w:val="ConsPlusNonformat"/>
        <w:jc w:val="both"/>
      </w:pPr>
      <w:bookmarkStart w:id="29" w:name="P331"/>
      <w:bookmarkEnd w:id="29"/>
      <w:r>
        <w:t xml:space="preserve">                           Муниципальное задание</w:t>
      </w:r>
    </w:p>
    <w:p w:rsidR="00AE7419" w:rsidRDefault="00AE7419">
      <w:pPr>
        <w:pStyle w:val="ConsPlusNonformat"/>
        <w:jc w:val="both"/>
      </w:pPr>
    </w:p>
    <w:p w:rsidR="00AE7419" w:rsidRDefault="00AE7419">
      <w:pPr>
        <w:pStyle w:val="ConsPlusNonformat"/>
        <w:jc w:val="both"/>
      </w:pPr>
      <w:r>
        <w:t xml:space="preserve">            на 20__ год и на плановый период 20__ и 20__ годов</w:t>
      </w:r>
    </w:p>
    <w:p w:rsidR="00AE7419" w:rsidRDefault="00AE7419">
      <w:pPr>
        <w:pStyle w:val="ConsPlusNonformat"/>
        <w:jc w:val="both"/>
      </w:pPr>
    </w:p>
    <w:p w:rsidR="00AE7419" w:rsidRDefault="00AE7419">
      <w:pPr>
        <w:pStyle w:val="ConsPlusNonformat"/>
        <w:jc w:val="both"/>
      </w:pPr>
      <w:r>
        <w:t xml:space="preserve">                                               "__" _____________ 2015 года</w:t>
      </w:r>
    </w:p>
    <w:p w:rsidR="00AE7419" w:rsidRDefault="00AE7419">
      <w:pPr>
        <w:pStyle w:val="ConsPlusNonformat"/>
        <w:jc w:val="both"/>
      </w:pPr>
    </w:p>
    <w:p w:rsidR="00AE7419" w:rsidRDefault="00AE7419">
      <w:pPr>
        <w:pStyle w:val="ConsPlusNonformat"/>
        <w:jc w:val="both"/>
      </w:pPr>
      <w:r>
        <w:t>Наименование муниципального учреждения (обособленного подразделения) 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p>
    <w:p w:rsidR="00AE7419" w:rsidRDefault="00AE7419">
      <w:pPr>
        <w:pStyle w:val="ConsPlusNonformat"/>
        <w:jc w:val="both"/>
      </w:pPr>
      <w:r>
        <w:t>Виды деятельности муниципального учреждения (обособленного подразделения) 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p>
    <w:p w:rsidR="00AE7419" w:rsidRDefault="00AE7419">
      <w:pPr>
        <w:pStyle w:val="ConsPlusNonformat"/>
        <w:jc w:val="both"/>
      </w:pPr>
      <w:r>
        <w:t>Вид муниципального учреждения _____________________________________________</w:t>
      </w:r>
    </w:p>
    <w:p w:rsidR="00AE7419" w:rsidRDefault="00AE7419">
      <w:pPr>
        <w:pStyle w:val="ConsPlusNonformat"/>
        <w:jc w:val="both"/>
      </w:pPr>
      <w:r>
        <w:t xml:space="preserve">                               (указывается вид муниципального учреждения)</w:t>
      </w:r>
    </w:p>
    <w:p w:rsidR="00AE7419" w:rsidRDefault="00AE7419">
      <w:pPr>
        <w:pStyle w:val="ConsPlusNonformat"/>
        <w:jc w:val="both"/>
      </w:pPr>
    </w:p>
    <w:p w:rsidR="00AE7419" w:rsidRDefault="00AE7419">
      <w:pPr>
        <w:pStyle w:val="ConsPlusNonformat"/>
        <w:jc w:val="both"/>
      </w:pPr>
      <w:r>
        <w:rPr>
          <w:sz w:val="18"/>
        </w:rPr>
        <w:t xml:space="preserve">        Часть 1. Сведения об оказываемых муниципальных услугах </w:t>
      </w:r>
      <w:hyperlink w:anchor="P785" w:history="1">
        <w:r>
          <w:rPr>
            <w:color w:val="0000FF"/>
            <w:sz w:val="18"/>
          </w:rPr>
          <w:t>&lt;1&gt;</w:t>
        </w:r>
      </w:hyperlink>
    </w:p>
    <w:p w:rsidR="00AE7419" w:rsidRDefault="00AE7419">
      <w:pPr>
        <w:pStyle w:val="ConsPlusNonformat"/>
        <w:jc w:val="both"/>
      </w:pPr>
    </w:p>
    <w:p w:rsidR="00AE7419" w:rsidRDefault="00AE7419">
      <w:pPr>
        <w:pStyle w:val="ConsPlusNonformat"/>
        <w:jc w:val="both"/>
      </w:pPr>
      <w:r>
        <w:rPr>
          <w:sz w:val="18"/>
        </w:rPr>
        <w:t xml:space="preserve">                               Раздел ______</w:t>
      </w:r>
    </w:p>
    <w:p w:rsidR="00AE7419" w:rsidRDefault="00AE7419">
      <w:pPr>
        <w:pStyle w:val="ConsPlusNonformat"/>
        <w:jc w:val="both"/>
      </w:pPr>
    </w:p>
    <w:p w:rsidR="00AE7419" w:rsidRDefault="00AE7419">
      <w:pPr>
        <w:pStyle w:val="ConsPlusNonformat"/>
        <w:jc w:val="both"/>
      </w:pPr>
      <w:r>
        <w:rPr>
          <w:sz w:val="18"/>
        </w:rPr>
        <w:t>1. Наименование муниципальной услуги 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r>
        <w:rPr>
          <w:sz w:val="18"/>
        </w:rPr>
        <w:t>2. Категории потребителей муниципальной услуги 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p>
    <w:p w:rsidR="00AE7419" w:rsidRDefault="00AE7419">
      <w:pPr>
        <w:pStyle w:val="ConsPlusNonformat"/>
        <w:jc w:val="both"/>
      </w:pPr>
      <w:r>
        <w:rPr>
          <w:sz w:val="18"/>
        </w:rPr>
        <w:t>3. Показатели, характеризующие объем и (или) качество муниципальной услуги:</w:t>
      </w:r>
    </w:p>
    <w:p w:rsidR="00AE7419" w:rsidRDefault="00AE7419">
      <w:pPr>
        <w:pStyle w:val="ConsPlusNonformat"/>
        <w:jc w:val="both"/>
      </w:pPr>
    </w:p>
    <w:p w:rsidR="00AE7419" w:rsidRDefault="00AE7419">
      <w:pPr>
        <w:pStyle w:val="ConsPlusNonformat"/>
        <w:jc w:val="both"/>
      </w:pPr>
      <w:r>
        <w:rPr>
          <w:sz w:val="18"/>
        </w:rPr>
        <w:t xml:space="preserve">3.1. Показатели, характеризующие качество муниципальной услуги </w:t>
      </w:r>
      <w:hyperlink w:anchor="P786" w:history="1">
        <w:r>
          <w:rPr>
            <w:color w:val="0000FF"/>
            <w:sz w:val="18"/>
          </w:rPr>
          <w:t>&lt;2&gt;</w:t>
        </w:r>
      </w:hyperlink>
      <w:r>
        <w:rPr>
          <w:sz w:val="18"/>
        </w:rPr>
        <w:t>:</w:t>
      </w:r>
    </w:p>
    <w:p w:rsidR="00AE7419" w:rsidRDefault="00AE7419">
      <w:pPr>
        <w:pStyle w:val="ConsPlusNormal"/>
        <w:jc w:val="both"/>
      </w:pPr>
    </w:p>
    <w:p w:rsidR="00AE7419" w:rsidRDefault="00AE7419">
      <w:pPr>
        <w:sectPr w:rsidR="00AE7419" w:rsidSect="004075AB">
          <w:pgSz w:w="11906" w:h="16838"/>
          <w:pgMar w:top="426" w:right="424" w:bottom="426" w:left="851" w:header="708" w:footer="708" w:gutter="0"/>
          <w:cols w:space="708"/>
          <w:docGrid w:linePitch="36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17"/>
        <w:gridCol w:w="1417"/>
        <w:gridCol w:w="1417"/>
        <w:gridCol w:w="1417"/>
        <w:gridCol w:w="1450"/>
        <w:gridCol w:w="1248"/>
        <w:gridCol w:w="989"/>
        <w:gridCol w:w="744"/>
        <w:gridCol w:w="1417"/>
        <w:gridCol w:w="1418"/>
        <w:gridCol w:w="992"/>
      </w:tblGrid>
      <w:tr w:rsidR="00AE7419" w:rsidTr="004075AB">
        <w:tc>
          <w:tcPr>
            <w:tcW w:w="1587" w:type="dxa"/>
            <w:vMerge w:val="restart"/>
          </w:tcPr>
          <w:p w:rsidR="00AE7419" w:rsidRDefault="00AE7419">
            <w:pPr>
              <w:pStyle w:val="ConsPlusNormal"/>
              <w:jc w:val="center"/>
            </w:pPr>
            <w:r>
              <w:lastRenderedPageBreak/>
              <w:t>Уникальный номер реестровой записи</w:t>
            </w:r>
          </w:p>
        </w:tc>
        <w:tc>
          <w:tcPr>
            <w:tcW w:w="4251" w:type="dxa"/>
            <w:gridSpan w:val="3"/>
          </w:tcPr>
          <w:p w:rsidR="00AE7419" w:rsidRDefault="00AE7419">
            <w:pPr>
              <w:pStyle w:val="ConsPlusNormal"/>
              <w:jc w:val="center"/>
            </w:pPr>
            <w:r>
              <w:t>Показатель, характеризующий содержание муниципальной услуги</w:t>
            </w:r>
          </w:p>
        </w:tc>
        <w:tc>
          <w:tcPr>
            <w:tcW w:w="2867" w:type="dxa"/>
            <w:gridSpan w:val="2"/>
          </w:tcPr>
          <w:p w:rsidR="00AE7419" w:rsidRDefault="00AE7419">
            <w:pPr>
              <w:pStyle w:val="ConsPlusNormal"/>
              <w:jc w:val="center"/>
            </w:pPr>
            <w:r>
              <w:t>Показатель, характеризующий условия (формы) оказания муниципальной услуги</w:t>
            </w:r>
          </w:p>
        </w:tc>
        <w:tc>
          <w:tcPr>
            <w:tcW w:w="2981" w:type="dxa"/>
            <w:gridSpan w:val="3"/>
          </w:tcPr>
          <w:p w:rsidR="00AE7419" w:rsidRDefault="00AE7419">
            <w:pPr>
              <w:pStyle w:val="ConsPlusNormal"/>
              <w:jc w:val="center"/>
            </w:pPr>
            <w:r>
              <w:t>Показатель качества муниципальной услуги</w:t>
            </w:r>
          </w:p>
        </w:tc>
        <w:tc>
          <w:tcPr>
            <w:tcW w:w="3827" w:type="dxa"/>
            <w:gridSpan w:val="3"/>
          </w:tcPr>
          <w:p w:rsidR="00AE7419" w:rsidRDefault="00AE7419">
            <w:pPr>
              <w:pStyle w:val="ConsPlusNormal"/>
              <w:jc w:val="center"/>
            </w:pPr>
            <w:r>
              <w:t>Значение показателя качества муниципальной услуги</w:t>
            </w:r>
          </w:p>
        </w:tc>
      </w:tr>
      <w:tr w:rsidR="00AE7419" w:rsidTr="004075AB">
        <w:tc>
          <w:tcPr>
            <w:tcW w:w="1587" w:type="dxa"/>
            <w:vMerge/>
          </w:tcPr>
          <w:p w:rsidR="00AE7419" w:rsidRDefault="00AE7419"/>
        </w:tc>
        <w:tc>
          <w:tcPr>
            <w:tcW w:w="1417"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50"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48" w:type="dxa"/>
            <w:vMerge w:val="restart"/>
          </w:tcPr>
          <w:p w:rsidR="00AE7419" w:rsidRDefault="00AE7419">
            <w:pPr>
              <w:pStyle w:val="ConsPlusNormal"/>
              <w:jc w:val="center"/>
            </w:pPr>
            <w:r>
              <w:t>наименование показателя</w:t>
            </w:r>
          </w:p>
        </w:tc>
        <w:tc>
          <w:tcPr>
            <w:tcW w:w="1733" w:type="dxa"/>
            <w:gridSpan w:val="2"/>
          </w:tcPr>
          <w:p w:rsidR="00AE7419" w:rsidRDefault="00AE7419">
            <w:pPr>
              <w:pStyle w:val="ConsPlusNormal"/>
              <w:jc w:val="center"/>
            </w:pPr>
            <w:r>
              <w:t xml:space="preserve">единица измерения по </w:t>
            </w:r>
            <w:hyperlink r:id="rId116" w:history="1">
              <w:r>
                <w:rPr>
                  <w:color w:val="0000FF"/>
                </w:rPr>
                <w:t>ОКЕИ</w:t>
              </w:r>
            </w:hyperlink>
          </w:p>
        </w:tc>
        <w:tc>
          <w:tcPr>
            <w:tcW w:w="1417" w:type="dxa"/>
          </w:tcPr>
          <w:p w:rsidR="00AE7419" w:rsidRDefault="00AE7419">
            <w:pPr>
              <w:pStyle w:val="ConsPlusNormal"/>
              <w:jc w:val="center"/>
            </w:pPr>
            <w:r>
              <w:t>20__ год</w:t>
            </w:r>
          </w:p>
          <w:p w:rsidR="00AE7419" w:rsidRDefault="00AE7419">
            <w:pPr>
              <w:pStyle w:val="ConsPlusNormal"/>
              <w:jc w:val="center"/>
            </w:pPr>
            <w:r>
              <w:t>(очередной финансовый год)</w:t>
            </w:r>
          </w:p>
        </w:tc>
        <w:tc>
          <w:tcPr>
            <w:tcW w:w="1418" w:type="dxa"/>
          </w:tcPr>
          <w:p w:rsidR="00AE7419" w:rsidRDefault="00AE7419">
            <w:pPr>
              <w:pStyle w:val="ConsPlusNormal"/>
              <w:jc w:val="center"/>
            </w:pPr>
            <w:r>
              <w:t>20__ год</w:t>
            </w:r>
          </w:p>
          <w:p w:rsidR="00AE7419" w:rsidRDefault="00AE7419">
            <w:pPr>
              <w:pStyle w:val="ConsPlusNormal"/>
              <w:jc w:val="center"/>
            </w:pPr>
            <w:r>
              <w:t>(1-й год планового периода)</w:t>
            </w:r>
          </w:p>
        </w:tc>
        <w:tc>
          <w:tcPr>
            <w:tcW w:w="992" w:type="dxa"/>
          </w:tcPr>
          <w:p w:rsidR="00AE7419" w:rsidRDefault="00AE7419">
            <w:pPr>
              <w:pStyle w:val="ConsPlusNormal"/>
              <w:jc w:val="center"/>
            </w:pPr>
            <w:r>
              <w:t>20__ год</w:t>
            </w:r>
          </w:p>
          <w:p w:rsidR="00AE7419" w:rsidRDefault="00AE7419">
            <w:pPr>
              <w:pStyle w:val="ConsPlusNormal"/>
              <w:jc w:val="center"/>
            </w:pPr>
            <w:r>
              <w:t>(2-й год планового периода)</w:t>
            </w:r>
          </w:p>
        </w:tc>
      </w:tr>
      <w:tr w:rsidR="00AE7419" w:rsidTr="004075AB">
        <w:tc>
          <w:tcPr>
            <w:tcW w:w="1587" w:type="dxa"/>
            <w:vMerge/>
          </w:tcPr>
          <w:p w:rsidR="00AE7419" w:rsidRDefault="00AE7419"/>
        </w:tc>
        <w:tc>
          <w:tcPr>
            <w:tcW w:w="1417" w:type="dxa"/>
            <w:vMerge/>
          </w:tcPr>
          <w:p w:rsidR="00AE7419" w:rsidRDefault="00AE7419"/>
        </w:tc>
        <w:tc>
          <w:tcPr>
            <w:tcW w:w="1417" w:type="dxa"/>
            <w:vMerge/>
          </w:tcPr>
          <w:p w:rsidR="00AE7419" w:rsidRDefault="00AE7419"/>
        </w:tc>
        <w:tc>
          <w:tcPr>
            <w:tcW w:w="1417" w:type="dxa"/>
            <w:vMerge/>
          </w:tcPr>
          <w:p w:rsidR="00AE7419" w:rsidRDefault="00AE7419"/>
        </w:tc>
        <w:tc>
          <w:tcPr>
            <w:tcW w:w="1417" w:type="dxa"/>
            <w:vMerge/>
          </w:tcPr>
          <w:p w:rsidR="00AE7419" w:rsidRDefault="00AE7419"/>
        </w:tc>
        <w:tc>
          <w:tcPr>
            <w:tcW w:w="1450" w:type="dxa"/>
            <w:vMerge/>
          </w:tcPr>
          <w:p w:rsidR="00AE7419" w:rsidRDefault="00AE7419"/>
        </w:tc>
        <w:tc>
          <w:tcPr>
            <w:tcW w:w="1248" w:type="dxa"/>
            <w:vMerge/>
          </w:tcPr>
          <w:p w:rsidR="00AE7419" w:rsidRDefault="00AE7419"/>
        </w:tc>
        <w:tc>
          <w:tcPr>
            <w:tcW w:w="989" w:type="dxa"/>
          </w:tcPr>
          <w:p w:rsidR="00AE7419" w:rsidRDefault="00AE7419">
            <w:pPr>
              <w:pStyle w:val="ConsPlusNormal"/>
              <w:jc w:val="center"/>
            </w:pPr>
            <w:r>
              <w:t>наименование</w:t>
            </w:r>
          </w:p>
        </w:tc>
        <w:tc>
          <w:tcPr>
            <w:tcW w:w="744" w:type="dxa"/>
          </w:tcPr>
          <w:p w:rsidR="00AE7419" w:rsidRDefault="00AE7419">
            <w:pPr>
              <w:pStyle w:val="ConsPlusNormal"/>
              <w:jc w:val="center"/>
            </w:pPr>
            <w:r>
              <w:t>код</w:t>
            </w:r>
          </w:p>
        </w:tc>
        <w:tc>
          <w:tcPr>
            <w:tcW w:w="1417" w:type="dxa"/>
          </w:tcPr>
          <w:p w:rsidR="00AE7419" w:rsidRDefault="00AE7419">
            <w:pPr>
              <w:pStyle w:val="ConsPlusNormal"/>
              <w:jc w:val="center"/>
            </w:pPr>
          </w:p>
        </w:tc>
        <w:tc>
          <w:tcPr>
            <w:tcW w:w="1418" w:type="dxa"/>
          </w:tcPr>
          <w:p w:rsidR="00AE7419" w:rsidRDefault="00AE7419">
            <w:pPr>
              <w:pStyle w:val="ConsPlusNormal"/>
              <w:jc w:val="center"/>
            </w:pPr>
          </w:p>
        </w:tc>
        <w:tc>
          <w:tcPr>
            <w:tcW w:w="992" w:type="dxa"/>
          </w:tcPr>
          <w:p w:rsidR="00AE7419" w:rsidRDefault="00AE7419">
            <w:pPr>
              <w:pStyle w:val="ConsPlusNormal"/>
              <w:jc w:val="center"/>
            </w:pPr>
          </w:p>
        </w:tc>
      </w:tr>
      <w:tr w:rsidR="00AE7419" w:rsidTr="004075AB">
        <w:tc>
          <w:tcPr>
            <w:tcW w:w="1587" w:type="dxa"/>
          </w:tcPr>
          <w:p w:rsidR="00AE7419" w:rsidRDefault="00AE7419">
            <w:pPr>
              <w:pStyle w:val="ConsPlusNormal"/>
              <w:jc w:val="center"/>
            </w:pPr>
            <w:r>
              <w:t>1</w:t>
            </w:r>
          </w:p>
        </w:tc>
        <w:tc>
          <w:tcPr>
            <w:tcW w:w="1417" w:type="dxa"/>
          </w:tcPr>
          <w:p w:rsidR="00AE7419" w:rsidRDefault="00AE7419">
            <w:pPr>
              <w:pStyle w:val="ConsPlusNormal"/>
              <w:jc w:val="center"/>
            </w:pPr>
            <w:r>
              <w:t>2</w:t>
            </w:r>
          </w:p>
        </w:tc>
        <w:tc>
          <w:tcPr>
            <w:tcW w:w="1417" w:type="dxa"/>
          </w:tcPr>
          <w:p w:rsidR="00AE7419" w:rsidRDefault="00AE7419">
            <w:pPr>
              <w:pStyle w:val="ConsPlusNormal"/>
              <w:jc w:val="center"/>
            </w:pPr>
            <w:r>
              <w:t>3</w:t>
            </w:r>
          </w:p>
        </w:tc>
        <w:tc>
          <w:tcPr>
            <w:tcW w:w="1417" w:type="dxa"/>
          </w:tcPr>
          <w:p w:rsidR="00AE7419" w:rsidRDefault="00AE7419">
            <w:pPr>
              <w:pStyle w:val="ConsPlusNormal"/>
              <w:jc w:val="center"/>
            </w:pPr>
            <w:r>
              <w:t>4</w:t>
            </w:r>
          </w:p>
        </w:tc>
        <w:tc>
          <w:tcPr>
            <w:tcW w:w="1417" w:type="dxa"/>
          </w:tcPr>
          <w:p w:rsidR="00AE7419" w:rsidRDefault="00AE7419">
            <w:pPr>
              <w:pStyle w:val="ConsPlusNormal"/>
              <w:jc w:val="center"/>
            </w:pPr>
            <w:r>
              <w:t>5</w:t>
            </w:r>
          </w:p>
        </w:tc>
        <w:tc>
          <w:tcPr>
            <w:tcW w:w="1450" w:type="dxa"/>
          </w:tcPr>
          <w:p w:rsidR="00AE7419" w:rsidRDefault="00AE7419">
            <w:pPr>
              <w:pStyle w:val="ConsPlusNormal"/>
              <w:jc w:val="center"/>
            </w:pPr>
            <w:r>
              <w:t>6</w:t>
            </w:r>
          </w:p>
        </w:tc>
        <w:tc>
          <w:tcPr>
            <w:tcW w:w="1248" w:type="dxa"/>
          </w:tcPr>
          <w:p w:rsidR="00AE7419" w:rsidRDefault="00AE7419">
            <w:pPr>
              <w:pStyle w:val="ConsPlusNormal"/>
              <w:jc w:val="center"/>
            </w:pPr>
            <w:r>
              <w:t>7</w:t>
            </w:r>
          </w:p>
        </w:tc>
        <w:tc>
          <w:tcPr>
            <w:tcW w:w="989" w:type="dxa"/>
          </w:tcPr>
          <w:p w:rsidR="00AE7419" w:rsidRDefault="00AE7419">
            <w:pPr>
              <w:pStyle w:val="ConsPlusNormal"/>
              <w:jc w:val="center"/>
            </w:pPr>
            <w:r>
              <w:t>8</w:t>
            </w:r>
          </w:p>
        </w:tc>
        <w:tc>
          <w:tcPr>
            <w:tcW w:w="744" w:type="dxa"/>
          </w:tcPr>
          <w:p w:rsidR="00AE7419" w:rsidRDefault="00AE7419">
            <w:pPr>
              <w:pStyle w:val="ConsPlusNormal"/>
              <w:jc w:val="center"/>
            </w:pPr>
            <w:r>
              <w:t>9</w:t>
            </w:r>
          </w:p>
        </w:tc>
        <w:tc>
          <w:tcPr>
            <w:tcW w:w="1417" w:type="dxa"/>
          </w:tcPr>
          <w:p w:rsidR="00AE7419" w:rsidRDefault="00AE7419">
            <w:pPr>
              <w:pStyle w:val="ConsPlusNormal"/>
              <w:jc w:val="center"/>
            </w:pPr>
            <w:r>
              <w:t>10</w:t>
            </w:r>
          </w:p>
        </w:tc>
        <w:tc>
          <w:tcPr>
            <w:tcW w:w="1418" w:type="dxa"/>
          </w:tcPr>
          <w:p w:rsidR="00AE7419" w:rsidRDefault="00AE7419">
            <w:pPr>
              <w:pStyle w:val="ConsPlusNormal"/>
              <w:jc w:val="center"/>
            </w:pPr>
            <w:r>
              <w:t>11</w:t>
            </w:r>
          </w:p>
        </w:tc>
        <w:tc>
          <w:tcPr>
            <w:tcW w:w="992" w:type="dxa"/>
          </w:tcPr>
          <w:p w:rsidR="00AE7419" w:rsidRDefault="00AE7419">
            <w:pPr>
              <w:pStyle w:val="ConsPlusNormal"/>
              <w:jc w:val="center"/>
            </w:pPr>
            <w:r>
              <w:t>12</w:t>
            </w:r>
          </w:p>
        </w:tc>
      </w:tr>
      <w:tr w:rsidR="00AE7419" w:rsidTr="004075AB">
        <w:tc>
          <w:tcPr>
            <w:tcW w:w="1587"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50" w:type="dxa"/>
            <w:vMerge w:val="restart"/>
          </w:tcPr>
          <w:p w:rsidR="00AE7419" w:rsidRDefault="00AE7419">
            <w:pPr>
              <w:pStyle w:val="ConsPlusNormal"/>
            </w:pPr>
          </w:p>
        </w:tc>
        <w:tc>
          <w:tcPr>
            <w:tcW w:w="1248" w:type="dxa"/>
          </w:tcPr>
          <w:p w:rsidR="00AE7419" w:rsidRDefault="00AE7419">
            <w:pPr>
              <w:pStyle w:val="ConsPlusNormal"/>
            </w:pPr>
          </w:p>
        </w:tc>
        <w:tc>
          <w:tcPr>
            <w:tcW w:w="989" w:type="dxa"/>
          </w:tcPr>
          <w:p w:rsidR="00AE7419" w:rsidRDefault="00AE7419">
            <w:pPr>
              <w:pStyle w:val="ConsPlusNormal"/>
            </w:pPr>
          </w:p>
        </w:tc>
        <w:tc>
          <w:tcPr>
            <w:tcW w:w="744" w:type="dxa"/>
          </w:tcPr>
          <w:p w:rsidR="00AE7419" w:rsidRDefault="00AE7419">
            <w:pPr>
              <w:pStyle w:val="ConsPlusNormal"/>
            </w:pPr>
          </w:p>
        </w:tc>
        <w:tc>
          <w:tcPr>
            <w:tcW w:w="1417" w:type="dxa"/>
          </w:tcPr>
          <w:p w:rsidR="00AE7419" w:rsidRDefault="00AE7419">
            <w:pPr>
              <w:pStyle w:val="ConsPlusNormal"/>
            </w:pPr>
          </w:p>
        </w:tc>
        <w:tc>
          <w:tcPr>
            <w:tcW w:w="1418" w:type="dxa"/>
          </w:tcPr>
          <w:p w:rsidR="00AE7419" w:rsidRDefault="00AE7419">
            <w:pPr>
              <w:pStyle w:val="ConsPlusNormal"/>
            </w:pPr>
          </w:p>
        </w:tc>
        <w:tc>
          <w:tcPr>
            <w:tcW w:w="992" w:type="dxa"/>
          </w:tcPr>
          <w:p w:rsidR="00AE7419" w:rsidRDefault="00AE7419">
            <w:pPr>
              <w:pStyle w:val="ConsPlusNormal"/>
            </w:pPr>
          </w:p>
        </w:tc>
      </w:tr>
      <w:tr w:rsidR="00AE7419" w:rsidTr="004075AB">
        <w:tc>
          <w:tcPr>
            <w:tcW w:w="1587" w:type="dxa"/>
            <w:vMerge/>
          </w:tcPr>
          <w:p w:rsidR="00AE7419" w:rsidRDefault="00AE7419"/>
        </w:tc>
        <w:tc>
          <w:tcPr>
            <w:tcW w:w="1417" w:type="dxa"/>
            <w:vMerge/>
          </w:tcPr>
          <w:p w:rsidR="00AE7419" w:rsidRDefault="00AE7419"/>
        </w:tc>
        <w:tc>
          <w:tcPr>
            <w:tcW w:w="1417" w:type="dxa"/>
            <w:vMerge/>
          </w:tcPr>
          <w:p w:rsidR="00AE7419" w:rsidRDefault="00AE7419"/>
        </w:tc>
        <w:tc>
          <w:tcPr>
            <w:tcW w:w="1417" w:type="dxa"/>
            <w:vMerge/>
          </w:tcPr>
          <w:p w:rsidR="00AE7419" w:rsidRDefault="00AE7419"/>
        </w:tc>
        <w:tc>
          <w:tcPr>
            <w:tcW w:w="1417" w:type="dxa"/>
            <w:vMerge/>
          </w:tcPr>
          <w:p w:rsidR="00AE7419" w:rsidRDefault="00AE7419"/>
        </w:tc>
        <w:tc>
          <w:tcPr>
            <w:tcW w:w="1450" w:type="dxa"/>
            <w:vMerge/>
          </w:tcPr>
          <w:p w:rsidR="00AE7419" w:rsidRDefault="00AE7419"/>
        </w:tc>
        <w:tc>
          <w:tcPr>
            <w:tcW w:w="1248" w:type="dxa"/>
          </w:tcPr>
          <w:p w:rsidR="00AE7419" w:rsidRDefault="00AE7419">
            <w:pPr>
              <w:pStyle w:val="ConsPlusNormal"/>
            </w:pPr>
          </w:p>
        </w:tc>
        <w:tc>
          <w:tcPr>
            <w:tcW w:w="989" w:type="dxa"/>
          </w:tcPr>
          <w:p w:rsidR="00AE7419" w:rsidRDefault="00AE7419">
            <w:pPr>
              <w:pStyle w:val="ConsPlusNormal"/>
            </w:pPr>
          </w:p>
        </w:tc>
        <w:tc>
          <w:tcPr>
            <w:tcW w:w="744" w:type="dxa"/>
          </w:tcPr>
          <w:p w:rsidR="00AE7419" w:rsidRDefault="00AE7419">
            <w:pPr>
              <w:pStyle w:val="ConsPlusNormal"/>
            </w:pPr>
          </w:p>
        </w:tc>
        <w:tc>
          <w:tcPr>
            <w:tcW w:w="1417" w:type="dxa"/>
          </w:tcPr>
          <w:p w:rsidR="00AE7419" w:rsidRDefault="00AE7419">
            <w:pPr>
              <w:pStyle w:val="ConsPlusNormal"/>
            </w:pPr>
          </w:p>
        </w:tc>
        <w:tc>
          <w:tcPr>
            <w:tcW w:w="1418" w:type="dxa"/>
          </w:tcPr>
          <w:p w:rsidR="00AE7419" w:rsidRDefault="00AE7419">
            <w:pPr>
              <w:pStyle w:val="ConsPlusNormal"/>
            </w:pPr>
          </w:p>
        </w:tc>
        <w:tc>
          <w:tcPr>
            <w:tcW w:w="992" w:type="dxa"/>
          </w:tcPr>
          <w:p w:rsidR="00AE7419" w:rsidRDefault="00AE7419">
            <w:pPr>
              <w:pStyle w:val="ConsPlusNormal"/>
            </w:pPr>
          </w:p>
        </w:tc>
      </w:tr>
      <w:tr w:rsidR="00AE7419" w:rsidTr="004075AB">
        <w:tc>
          <w:tcPr>
            <w:tcW w:w="1587" w:type="dxa"/>
          </w:tcPr>
          <w:p w:rsidR="00AE7419" w:rsidRDefault="00AE7419">
            <w:pPr>
              <w:pStyle w:val="ConsPlusNormal"/>
            </w:pPr>
          </w:p>
        </w:tc>
        <w:tc>
          <w:tcPr>
            <w:tcW w:w="1417" w:type="dxa"/>
          </w:tcPr>
          <w:p w:rsidR="00AE7419" w:rsidRDefault="00AE7419">
            <w:pPr>
              <w:pStyle w:val="ConsPlusNormal"/>
            </w:pPr>
          </w:p>
        </w:tc>
        <w:tc>
          <w:tcPr>
            <w:tcW w:w="1417" w:type="dxa"/>
          </w:tcPr>
          <w:p w:rsidR="00AE7419" w:rsidRDefault="00AE7419">
            <w:pPr>
              <w:pStyle w:val="ConsPlusNormal"/>
            </w:pPr>
          </w:p>
        </w:tc>
        <w:tc>
          <w:tcPr>
            <w:tcW w:w="1417" w:type="dxa"/>
          </w:tcPr>
          <w:p w:rsidR="00AE7419" w:rsidRDefault="00AE7419">
            <w:pPr>
              <w:pStyle w:val="ConsPlusNormal"/>
            </w:pPr>
          </w:p>
        </w:tc>
        <w:tc>
          <w:tcPr>
            <w:tcW w:w="1417" w:type="dxa"/>
          </w:tcPr>
          <w:p w:rsidR="00AE7419" w:rsidRDefault="00AE7419">
            <w:pPr>
              <w:pStyle w:val="ConsPlusNormal"/>
            </w:pPr>
          </w:p>
        </w:tc>
        <w:tc>
          <w:tcPr>
            <w:tcW w:w="1450" w:type="dxa"/>
          </w:tcPr>
          <w:p w:rsidR="00AE7419" w:rsidRDefault="00AE7419">
            <w:pPr>
              <w:pStyle w:val="ConsPlusNormal"/>
            </w:pPr>
          </w:p>
        </w:tc>
        <w:tc>
          <w:tcPr>
            <w:tcW w:w="1248" w:type="dxa"/>
          </w:tcPr>
          <w:p w:rsidR="00AE7419" w:rsidRDefault="00AE7419">
            <w:pPr>
              <w:pStyle w:val="ConsPlusNormal"/>
            </w:pPr>
          </w:p>
        </w:tc>
        <w:tc>
          <w:tcPr>
            <w:tcW w:w="989" w:type="dxa"/>
          </w:tcPr>
          <w:p w:rsidR="00AE7419" w:rsidRDefault="00AE7419">
            <w:pPr>
              <w:pStyle w:val="ConsPlusNormal"/>
            </w:pPr>
          </w:p>
        </w:tc>
        <w:tc>
          <w:tcPr>
            <w:tcW w:w="744" w:type="dxa"/>
          </w:tcPr>
          <w:p w:rsidR="00AE7419" w:rsidRDefault="00AE7419">
            <w:pPr>
              <w:pStyle w:val="ConsPlusNormal"/>
            </w:pPr>
          </w:p>
        </w:tc>
        <w:tc>
          <w:tcPr>
            <w:tcW w:w="1417" w:type="dxa"/>
          </w:tcPr>
          <w:p w:rsidR="00AE7419" w:rsidRDefault="00AE7419">
            <w:pPr>
              <w:pStyle w:val="ConsPlusNormal"/>
            </w:pPr>
          </w:p>
        </w:tc>
        <w:tc>
          <w:tcPr>
            <w:tcW w:w="1418" w:type="dxa"/>
          </w:tcPr>
          <w:p w:rsidR="00AE7419" w:rsidRDefault="00AE7419">
            <w:pPr>
              <w:pStyle w:val="ConsPlusNormal"/>
            </w:pPr>
          </w:p>
        </w:tc>
        <w:tc>
          <w:tcPr>
            <w:tcW w:w="992"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Допустимые  (возможные)  отклонения  от  установленных показателей качества</w:t>
      </w:r>
    </w:p>
    <w:p w:rsidR="00AE7419" w:rsidRDefault="00AE7419">
      <w:pPr>
        <w:pStyle w:val="ConsPlusNonformat"/>
        <w:jc w:val="both"/>
      </w:pPr>
      <w:r>
        <w:t>муниципальной  услуги,  в  пределах которых муниципальное задание считается</w:t>
      </w:r>
    </w:p>
    <w:p w:rsidR="00AE7419" w:rsidRDefault="00AE7419">
      <w:pPr>
        <w:pStyle w:val="ConsPlusNonformat"/>
        <w:jc w:val="both"/>
      </w:pPr>
      <w:proofErr w:type="gramStart"/>
      <w:r>
        <w:t>выполненным</w:t>
      </w:r>
      <w:proofErr w:type="gramEnd"/>
      <w:r>
        <w:t xml:space="preserve"> (процентов) ___________________________</w:t>
      </w:r>
    </w:p>
    <w:p w:rsidR="00AE7419" w:rsidRDefault="00AE7419">
      <w:pPr>
        <w:pStyle w:val="ConsPlusNonformat"/>
        <w:jc w:val="both"/>
      </w:pPr>
    </w:p>
    <w:p w:rsidR="00AE7419" w:rsidRDefault="00AE7419">
      <w:pPr>
        <w:pStyle w:val="ConsPlusNonformat"/>
        <w:jc w:val="both"/>
      </w:pPr>
      <w:r>
        <w:t>3.2. Показатели, характеризующие объем муниципальной услуги:</w:t>
      </w:r>
    </w:p>
    <w:p w:rsidR="00AE7419" w:rsidRDefault="00AE7419">
      <w:pPr>
        <w:pStyle w:val="ConsPlusNormal"/>
        <w:ind w:firstLine="540"/>
        <w:jc w:val="both"/>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1276"/>
        <w:gridCol w:w="1275"/>
        <w:gridCol w:w="1134"/>
        <w:gridCol w:w="1134"/>
        <w:gridCol w:w="1134"/>
        <w:gridCol w:w="1276"/>
        <w:gridCol w:w="1134"/>
        <w:gridCol w:w="1134"/>
        <w:gridCol w:w="1134"/>
        <w:gridCol w:w="1134"/>
        <w:gridCol w:w="992"/>
        <w:gridCol w:w="567"/>
        <w:gridCol w:w="789"/>
      </w:tblGrid>
      <w:tr w:rsidR="00AE7419" w:rsidTr="004075AB">
        <w:tc>
          <w:tcPr>
            <w:tcW w:w="913" w:type="dxa"/>
            <w:vMerge w:val="restart"/>
          </w:tcPr>
          <w:p w:rsidR="00AE7419" w:rsidRDefault="00AE7419">
            <w:pPr>
              <w:pStyle w:val="ConsPlusNormal"/>
              <w:jc w:val="center"/>
            </w:pPr>
            <w:r>
              <w:t>Уникальный номер реестровой записи</w:t>
            </w:r>
          </w:p>
        </w:tc>
        <w:tc>
          <w:tcPr>
            <w:tcW w:w="3685" w:type="dxa"/>
            <w:gridSpan w:val="3"/>
          </w:tcPr>
          <w:p w:rsidR="00AE7419" w:rsidRDefault="00AE7419">
            <w:pPr>
              <w:pStyle w:val="ConsPlusNormal"/>
              <w:jc w:val="center"/>
            </w:pPr>
            <w:r>
              <w:t>Показатель, характеризующий содержание муниципальной услуги</w:t>
            </w:r>
          </w:p>
        </w:tc>
        <w:tc>
          <w:tcPr>
            <w:tcW w:w="2268" w:type="dxa"/>
            <w:gridSpan w:val="2"/>
          </w:tcPr>
          <w:p w:rsidR="00AE7419" w:rsidRDefault="00AE7419">
            <w:pPr>
              <w:pStyle w:val="ConsPlusNormal"/>
              <w:jc w:val="center"/>
            </w:pPr>
            <w:r>
              <w:t>Показатель, характеризующий условия (формы) оказания муниципальной услуги</w:t>
            </w:r>
          </w:p>
        </w:tc>
        <w:tc>
          <w:tcPr>
            <w:tcW w:w="3544" w:type="dxa"/>
            <w:gridSpan w:val="3"/>
          </w:tcPr>
          <w:p w:rsidR="00AE7419" w:rsidRDefault="00AE7419">
            <w:pPr>
              <w:pStyle w:val="ConsPlusNormal"/>
              <w:jc w:val="center"/>
            </w:pPr>
            <w:r>
              <w:t>Показатель объема муниципальной услуги</w:t>
            </w:r>
          </w:p>
        </w:tc>
        <w:tc>
          <w:tcPr>
            <w:tcW w:w="3402" w:type="dxa"/>
            <w:gridSpan w:val="3"/>
          </w:tcPr>
          <w:p w:rsidR="00AE7419" w:rsidRDefault="00AE7419">
            <w:pPr>
              <w:pStyle w:val="ConsPlusNormal"/>
              <w:jc w:val="center"/>
            </w:pPr>
            <w:r>
              <w:t>Значение показателя объема муниципальной услуги</w:t>
            </w:r>
          </w:p>
        </w:tc>
        <w:tc>
          <w:tcPr>
            <w:tcW w:w="2348" w:type="dxa"/>
            <w:gridSpan w:val="3"/>
          </w:tcPr>
          <w:p w:rsidR="00AE7419" w:rsidRDefault="00AE7419">
            <w:pPr>
              <w:pStyle w:val="ConsPlusNormal"/>
              <w:jc w:val="center"/>
            </w:pPr>
            <w:r>
              <w:t>Среднегодовой размер платы (цена, тариф)</w:t>
            </w:r>
          </w:p>
        </w:tc>
      </w:tr>
      <w:tr w:rsidR="004075AB" w:rsidTr="004075AB">
        <w:tc>
          <w:tcPr>
            <w:tcW w:w="913" w:type="dxa"/>
            <w:vMerge/>
          </w:tcPr>
          <w:p w:rsidR="00AE7419" w:rsidRDefault="00AE7419"/>
        </w:tc>
        <w:tc>
          <w:tcPr>
            <w:tcW w:w="1134"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76"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75"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наименование показателя</w:t>
            </w:r>
          </w:p>
        </w:tc>
        <w:tc>
          <w:tcPr>
            <w:tcW w:w="2410" w:type="dxa"/>
            <w:gridSpan w:val="2"/>
          </w:tcPr>
          <w:p w:rsidR="00AE7419" w:rsidRDefault="00AE7419">
            <w:pPr>
              <w:pStyle w:val="ConsPlusNormal"/>
              <w:jc w:val="center"/>
            </w:pPr>
            <w:r>
              <w:t xml:space="preserve">единица измерения по </w:t>
            </w:r>
            <w:hyperlink r:id="rId117" w:history="1">
              <w:r>
                <w:rPr>
                  <w:color w:val="0000FF"/>
                </w:rPr>
                <w:t>ОКЕИ</w:t>
              </w:r>
            </w:hyperlink>
          </w:p>
        </w:tc>
        <w:tc>
          <w:tcPr>
            <w:tcW w:w="1134" w:type="dxa"/>
            <w:vMerge w:val="restart"/>
          </w:tcPr>
          <w:p w:rsidR="00AE7419" w:rsidRDefault="00AE7419">
            <w:pPr>
              <w:pStyle w:val="ConsPlusNormal"/>
              <w:jc w:val="center"/>
            </w:pPr>
            <w:r>
              <w:t>20__ год</w:t>
            </w:r>
          </w:p>
          <w:p w:rsidR="00AE7419" w:rsidRDefault="00AE7419">
            <w:pPr>
              <w:pStyle w:val="ConsPlusNormal"/>
              <w:jc w:val="center"/>
            </w:pPr>
            <w:r>
              <w:t>(очередной финансовый год)</w:t>
            </w:r>
          </w:p>
        </w:tc>
        <w:tc>
          <w:tcPr>
            <w:tcW w:w="1134" w:type="dxa"/>
            <w:vMerge w:val="restart"/>
          </w:tcPr>
          <w:p w:rsidR="00AE7419" w:rsidRDefault="00AE7419">
            <w:pPr>
              <w:pStyle w:val="ConsPlusNormal"/>
              <w:jc w:val="center"/>
            </w:pPr>
            <w:r>
              <w:t>20__ год</w:t>
            </w:r>
          </w:p>
          <w:p w:rsidR="00AE7419" w:rsidRDefault="00AE7419">
            <w:pPr>
              <w:pStyle w:val="ConsPlusNormal"/>
              <w:jc w:val="center"/>
            </w:pPr>
            <w:r>
              <w:t>(1-й год планового периода)</w:t>
            </w:r>
          </w:p>
        </w:tc>
        <w:tc>
          <w:tcPr>
            <w:tcW w:w="1134" w:type="dxa"/>
            <w:vMerge w:val="restart"/>
          </w:tcPr>
          <w:p w:rsidR="00AE7419" w:rsidRDefault="00AE7419">
            <w:pPr>
              <w:pStyle w:val="ConsPlusNormal"/>
              <w:jc w:val="center"/>
            </w:pPr>
            <w:r>
              <w:t>20__ год</w:t>
            </w:r>
          </w:p>
          <w:p w:rsidR="00AE7419" w:rsidRDefault="00AE7419">
            <w:pPr>
              <w:pStyle w:val="ConsPlusNormal"/>
              <w:jc w:val="center"/>
            </w:pPr>
            <w:r>
              <w:t>(2-й год планового периода)</w:t>
            </w:r>
          </w:p>
        </w:tc>
        <w:tc>
          <w:tcPr>
            <w:tcW w:w="992" w:type="dxa"/>
            <w:vMerge w:val="restart"/>
          </w:tcPr>
          <w:p w:rsidR="00AE7419" w:rsidRDefault="00AE7419">
            <w:pPr>
              <w:pStyle w:val="ConsPlusNormal"/>
              <w:jc w:val="center"/>
            </w:pPr>
            <w:r>
              <w:t>20__ год</w:t>
            </w:r>
          </w:p>
          <w:p w:rsidR="00AE7419" w:rsidRDefault="00AE7419">
            <w:pPr>
              <w:pStyle w:val="ConsPlusNormal"/>
              <w:jc w:val="center"/>
            </w:pPr>
            <w:r>
              <w:t>(очередной финансовый год)</w:t>
            </w:r>
          </w:p>
        </w:tc>
        <w:tc>
          <w:tcPr>
            <w:tcW w:w="567" w:type="dxa"/>
            <w:vMerge w:val="restart"/>
          </w:tcPr>
          <w:p w:rsidR="00AE7419" w:rsidRDefault="00AE7419">
            <w:pPr>
              <w:pStyle w:val="ConsPlusNormal"/>
              <w:jc w:val="center"/>
            </w:pPr>
            <w:r>
              <w:t>20__ год</w:t>
            </w:r>
          </w:p>
          <w:p w:rsidR="00AE7419" w:rsidRDefault="00AE7419">
            <w:pPr>
              <w:pStyle w:val="ConsPlusNormal"/>
              <w:jc w:val="center"/>
            </w:pPr>
            <w:r>
              <w:t>(1-й год планового периода)</w:t>
            </w:r>
          </w:p>
        </w:tc>
        <w:tc>
          <w:tcPr>
            <w:tcW w:w="789" w:type="dxa"/>
            <w:vMerge w:val="restart"/>
          </w:tcPr>
          <w:p w:rsidR="00AE7419" w:rsidRDefault="00AE7419">
            <w:pPr>
              <w:pStyle w:val="ConsPlusNormal"/>
              <w:jc w:val="center"/>
            </w:pPr>
            <w:r>
              <w:t>20__ год</w:t>
            </w:r>
          </w:p>
          <w:p w:rsidR="00AE7419" w:rsidRDefault="00AE7419">
            <w:pPr>
              <w:pStyle w:val="ConsPlusNormal"/>
              <w:jc w:val="center"/>
            </w:pPr>
            <w:r>
              <w:t>(2-й год планового периода)</w:t>
            </w:r>
          </w:p>
        </w:tc>
      </w:tr>
      <w:tr w:rsidR="004075AB" w:rsidTr="004075AB">
        <w:tc>
          <w:tcPr>
            <w:tcW w:w="913" w:type="dxa"/>
            <w:vMerge/>
          </w:tcPr>
          <w:p w:rsidR="00AE7419" w:rsidRDefault="00AE7419"/>
        </w:tc>
        <w:tc>
          <w:tcPr>
            <w:tcW w:w="1134" w:type="dxa"/>
            <w:vMerge/>
          </w:tcPr>
          <w:p w:rsidR="00AE7419" w:rsidRDefault="00AE7419"/>
        </w:tc>
        <w:tc>
          <w:tcPr>
            <w:tcW w:w="1276" w:type="dxa"/>
            <w:vMerge/>
          </w:tcPr>
          <w:p w:rsidR="00AE7419" w:rsidRDefault="00AE7419"/>
        </w:tc>
        <w:tc>
          <w:tcPr>
            <w:tcW w:w="1275" w:type="dxa"/>
            <w:vMerge/>
          </w:tcPr>
          <w:p w:rsidR="00AE7419" w:rsidRDefault="00AE7419"/>
        </w:tc>
        <w:tc>
          <w:tcPr>
            <w:tcW w:w="1134" w:type="dxa"/>
            <w:vMerge/>
          </w:tcPr>
          <w:p w:rsidR="00AE7419" w:rsidRDefault="00AE7419"/>
        </w:tc>
        <w:tc>
          <w:tcPr>
            <w:tcW w:w="1134" w:type="dxa"/>
            <w:vMerge/>
          </w:tcPr>
          <w:p w:rsidR="00AE7419" w:rsidRDefault="00AE7419"/>
        </w:tc>
        <w:tc>
          <w:tcPr>
            <w:tcW w:w="1134" w:type="dxa"/>
            <w:vMerge/>
          </w:tcPr>
          <w:p w:rsidR="00AE7419" w:rsidRDefault="00AE7419"/>
        </w:tc>
        <w:tc>
          <w:tcPr>
            <w:tcW w:w="1276" w:type="dxa"/>
          </w:tcPr>
          <w:p w:rsidR="00AE7419" w:rsidRDefault="00AE7419">
            <w:pPr>
              <w:pStyle w:val="ConsPlusNormal"/>
              <w:jc w:val="center"/>
            </w:pPr>
            <w:r>
              <w:t>наименование</w:t>
            </w:r>
          </w:p>
        </w:tc>
        <w:tc>
          <w:tcPr>
            <w:tcW w:w="1134" w:type="dxa"/>
          </w:tcPr>
          <w:p w:rsidR="00AE7419" w:rsidRDefault="00AE7419">
            <w:pPr>
              <w:pStyle w:val="ConsPlusNormal"/>
              <w:jc w:val="center"/>
            </w:pPr>
            <w:r>
              <w:t>код</w:t>
            </w:r>
          </w:p>
        </w:tc>
        <w:tc>
          <w:tcPr>
            <w:tcW w:w="1134" w:type="dxa"/>
            <w:vMerge/>
          </w:tcPr>
          <w:p w:rsidR="00AE7419" w:rsidRDefault="00AE7419"/>
        </w:tc>
        <w:tc>
          <w:tcPr>
            <w:tcW w:w="1134" w:type="dxa"/>
            <w:vMerge/>
          </w:tcPr>
          <w:p w:rsidR="00AE7419" w:rsidRDefault="00AE7419"/>
        </w:tc>
        <w:tc>
          <w:tcPr>
            <w:tcW w:w="1134" w:type="dxa"/>
            <w:vMerge/>
          </w:tcPr>
          <w:p w:rsidR="00AE7419" w:rsidRDefault="00AE7419"/>
        </w:tc>
        <w:tc>
          <w:tcPr>
            <w:tcW w:w="992" w:type="dxa"/>
            <w:vMerge/>
          </w:tcPr>
          <w:p w:rsidR="00AE7419" w:rsidRDefault="00AE7419"/>
        </w:tc>
        <w:tc>
          <w:tcPr>
            <w:tcW w:w="567" w:type="dxa"/>
            <w:vMerge/>
          </w:tcPr>
          <w:p w:rsidR="00AE7419" w:rsidRDefault="00AE7419"/>
        </w:tc>
        <w:tc>
          <w:tcPr>
            <w:tcW w:w="789" w:type="dxa"/>
            <w:vMerge/>
          </w:tcPr>
          <w:p w:rsidR="00AE7419" w:rsidRDefault="00AE7419"/>
        </w:tc>
      </w:tr>
      <w:tr w:rsidR="004075AB" w:rsidTr="004075AB">
        <w:tc>
          <w:tcPr>
            <w:tcW w:w="913" w:type="dxa"/>
          </w:tcPr>
          <w:p w:rsidR="00AE7419" w:rsidRDefault="00AE7419">
            <w:pPr>
              <w:pStyle w:val="ConsPlusNormal"/>
              <w:jc w:val="center"/>
            </w:pPr>
            <w:r>
              <w:t>1</w:t>
            </w:r>
          </w:p>
        </w:tc>
        <w:tc>
          <w:tcPr>
            <w:tcW w:w="1134" w:type="dxa"/>
          </w:tcPr>
          <w:p w:rsidR="00AE7419" w:rsidRDefault="00AE7419">
            <w:pPr>
              <w:pStyle w:val="ConsPlusNormal"/>
              <w:jc w:val="center"/>
            </w:pPr>
            <w:r>
              <w:t>2</w:t>
            </w:r>
          </w:p>
        </w:tc>
        <w:tc>
          <w:tcPr>
            <w:tcW w:w="1276" w:type="dxa"/>
          </w:tcPr>
          <w:p w:rsidR="00AE7419" w:rsidRDefault="00AE7419">
            <w:pPr>
              <w:pStyle w:val="ConsPlusNormal"/>
              <w:jc w:val="center"/>
            </w:pPr>
            <w:r>
              <w:t>3</w:t>
            </w:r>
          </w:p>
        </w:tc>
        <w:tc>
          <w:tcPr>
            <w:tcW w:w="1275" w:type="dxa"/>
          </w:tcPr>
          <w:p w:rsidR="00AE7419" w:rsidRDefault="00AE7419">
            <w:pPr>
              <w:pStyle w:val="ConsPlusNormal"/>
              <w:jc w:val="center"/>
            </w:pPr>
            <w:r>
              <w:t>4</w:t>
            </w:r>
          </w:p>
        </w:tc>
        <w:tc>
          <w:tcPr>
            <w:tcW w:w="1134" w:type="dxa"/>
          </w:tcPr>
          <w:p w:rsidR="00AE7419" w:rsidRDefault="00AE7419">
            <w:pPr>
              <w:pStyle w:val="ConsPlusNormal"/>
              <w:jc w:val="center"/>
            </w:pPr>
            <w:r>
              <w:t>5</w:t>
            </w:r>
          </w:p>
        </w:tc>
        <w:tc>
          <w:tcPr>
            <w:tcW w:w="1134" w:type="dxa"/>
          </w:tcPr>
          <w:p w:rsidR="00AE7419" w:rsidRDefault="00AE7419">
            <w:pPr>
              <w:pStyle w:val="ConsPlusNormal"/>
              <w:jc w:val="center"/>
            </w:pPr>
            <w:r>
              <w:t>6</w:t>
            </w:r>
          </w:p>
        </w:tc>
        <w:tc>
          <w:tcPr>
            <w:tcW w:w="1134" w:type="dxa"/>
          </w:tcPr>
          <w:p w:rsidR="00AE7419" w:rsidRDefault="00AE7419">
            <w:pPr>
              <w:pStyle w:val="ConsPlusNormal"/>
              <w:jc w:val="center"/>
            </w:pPr>
            <w:r>
              <w:t>7</w:t>
            </w:r>
          </w:p>
        </w:tc>
        <w:tc>
          <w:tcPr>
            <w:tcW w:w="1276" w:type="dxa"/>
          </w:tcPr>
          <w:p w:rsidR="00AE7419" w:rsidRDefault="00AE7419">
            <w:pPr>
              <w:pStyle w:val="ConsPlusNormal"/>
              <w:jc w:val="center"/>
            </w:pPr>
            <w:r>
              <w:t>8</w:t>
            </w:r>
          </w:p>
        </w:tc>
        <w:tc>
          <w:tcPr>
            <w:tcW w:w="1134" w:type="dxa"/>
          </w:tcPr>
          <w:p w:rsidR="00AE7419" w:rsidRDefault="00AE7419">
            <w:pPr>
              <w:pStyle w:val="ConsPlusNormal"/>
              <w:jc w:val="center"/>
            </w:pPr>
            <w:r>
              <w:t>9</w:t>
            </w:r>
          </w:p>
        </w:tc>
        <w:tc>
          <w:tcPr>
            <w:tcW w:w="1134" w:type="dxa"/>
          </w:tcPr>
          <w:p w:rsidR="00AE7419" w:rsidRDefault="00AE7419">
            <w:pPr>
              <w:pStyle w:val="ConsPlusNormal"/>
              <w:jc w:val="center"/>
            </w:pPr>
            <w:r>
              <w:t>10</w:t>
            </w:r>
          </w:p>
        </w:tc>
        <w:tc>
          <w:tcPr>
            <w:tcW w:w="1134" w:type="dxa"/>
          </w:tcPr>
          <w:p w:rsidR="00AE7419" w:rsidRDefault="00AE7419">
            <w:pPr>
              <w:pStyle w:val="ConsPlusNormal"/>
              <w:jc w:val="center"/>
            </w:pPr>
            <w:r>
              <w:t>11</w:t>
            </w:r>
          </w:p>
        </w:tc>
        <w:tc>
          <w:tcPr>
            <w:tcW w:w="1134" w:type="dxa"/>
          </w:tcPr>
          <w:p w:rsidR="00AE7419" w:rsidRDefault="00AE7419">
            <w:pPr>
              <w:pStyle w:val="ConsPlusNormal"/>
              <w:jc w:val="center"/>
            </w:pPr>
            <w:r>
              <w:t>12</w:t>
            </w:r>
          </w:p>
        </w:tc>
        <w:tc>
          <w:tcPr>
            <w:tcW w:w="992" w:type="dxa"/>
          </w:tcPr>
          <w:p w:rsidR="00AE7419" w:rsidRDefault="00AE7419">
            <w:pPr>
              <w:pStyle w:val="ConsPlusNormal"/>
              <w:jc w:val="center"/>
            </w:pPr>
            <w:r>
              <w:t>13</w:t>
            </w:r>
          </w:p>
        </w:tc>
        <w:tc>
          <w:tcPr>
            <w:tcW w:w="567" w:type="dxa"/>
          </w:tcPr>
          <w:p w:rsidR="00AE7419" w:rsidRDefault="00AE7419">
            <w:pPr>
              <w:pStyle w:val="ConsPlusNormal"/>
              <w:jc w:val="center"/>
            </w:pPr>
            <w:r>
              <w:t>14</w:t>
            </w:r>
          </w:p>
        </w:tc>
        <w:tc>
          <w:tcPr>
            <w:tcW w:w="789" w:type="dxa"/>
          </w:tcPr>
          <w:p w:rsidR="00AE7419" w:rsidRDefault="00AE7419">
            <w:pPr>
              <w:pStyle w:val="ConsPlusNormal"/>
              <w:jc w:val="center"/>
            </w:pPr>
            <w:r>
              <w:t>15</w:t>
            </w:r>
          </w:p>
        </w:tc>
      </w:tr>
      <w:tr w:rsidR="004075AB" w:rsidTr="004075AB">
        <w:tc>
          <w:tcPr>
            <w:tcW w:w="913" w:type="dxa"/>
            <w:vMerge w:val="restart"/>
          </w:tcPr>
          <w:p w:rsidR="00AE7419" w:rsidRDefault="00AE7419">
            <w:pPr>
              <w:pStyle w:val="ConsPlusNormal"/>
            </w:pPr>
          </w:p>
        </w:tc>
        <w:tc>
          <w:tcPr>
            <w:tcW w:w="1134" w:type="dxa"/>
            <w:vMerge w:val="restart"/>
          </w:tcPr>
          <w:p w:rsidR="00AE7419" w:rsidRDefault="00AE7419">
            <w:pPr>
              <w:pStyle w:val="ConsPlusNormal"/>
            </w:pPr>
          </w:p>
        </w:tc>
        <w:tc>
          <w:tcPr>
            <w:tcW w:w="1276" w:type="dxa"/>
            <w:vMerge w:val="restart"/>
          </w:tcPr>
          <w:p w:rsidR="00AE7419" w:rsidRDefault="00AE7419">
            <w:pPr>
              <w:pStyle w:val="ConsPlusNormal"/>
            </w:pPr>
          </w:p>
        </w:tc>
        <w:tc>
          <w:tcPr>
            <w:tcW w:w="1275" w:type="dxa"/>
            <w:vMerge w:val="restart"/>
          </w:tcPr>
          <w:p w:rsidR="00AE7419" w:rsidRDefault="00AE7419">
            <w:pPr>
              <w:pStyle w:val="ConsPlusNormal"/>
            </w:pPr>
          </w:p>
        </w:tc>
        <w:tc>
          <w:tcPr>
            <w:tcW w:w="1134" w:type="dxa"/>
            <w:vMerge w:val="restart"/>
          </w:tcPr>
          <w:p w:rsidR="00AE7419" w:rsidRDefault="00AE7419">
            <w:pPr>
              <w:pStyle w:val="ConsPlusNormal"/>
            </w:pPr>
          </w:p>
        </w:tc>
        <w:tc>
          <w:tcPr>
            <w:tcW w:w="1134" w:type="dxa"/>
            <w:vMerge w:val="restart"/>
          </w:tcPr>
          <w:p w:rsidR="00AE7419" w:rsidRDefault="00AE7419">
            <w:pPr>
              <w:pStyle w:val="ConsPlusNormal"/>
            </w:pPr>
          </w:p>
        </w:tc>
        <w:tc>
          <w:tcPr>
            <w:tcW w:w="1134" w:type="dxa"/>
          </w:tcPr>
          <w:p w:rsidR="00AE7419" w:rsidRDefault="00AE7419">
            <w:pPr>
              <w:pStyle w:val="ConsPlusNormal"/>
            </w:pPr>
          </w:p>
        </w:tc>
        <w:tc>
          <w:tcPr>
            <w:tcW w:w="1276"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567" w:type="dxa"/>
          </w:tcPr>
          <w:p w:rsidR="00AE7419" w:rsidRDefault="00AE7419">
            <w:pPr>
              <w:pStyle w:val="ConsPlusNormal"/>
            </w:pPr>
          </w:p>
        </w:tc>
        <w:tc>
          <w:tcPr>
            <w:tcW w:w="789" w:type="dxa"/>
          </w:tcPr>
          <w:p w:rsidR="00AE7419" w:rsidRDefault="00AE7419">
            <w:pPr>
              <w:pStyle w:val="ConsPlusNormal"/>
            </w:pPr>
          </w:p>
        </w:tc>
      </w:tr>
      <w:tr w:rsidR="004075AB" w:rsidTr="004075AB">
        <w:tc>
          <w:tcPr>
            <w:tcW w:w="913" w:type="dxa"/>
            <w:vMerge/>
          </w:tcPr>
          <w:p w:rsidR="00AE7419" w:rsidRDefault="00AE7419"/>
        </w:tc>
        <w:tc>
          <w:tcPr>
            <w:tcW w:w="1134" w:type="dxa"/>
            <w:vMerge/>
          </w:tcPr>
          <w:p w:rsidR="00AE7419" w:rsidRDefault="00AE7419"/>
        </w:tc>
        <w:tc>
          <w:tcPr>
            <w:tcW w:w="1276" w:type="dxa"/>
            <w:vMerge/>
          </w:tcPr>
          <w:p w:rsidR="00AE7419" w:rsidRDefault="00AE7419"/>
        </w:tc>
        <w:tc>
          <w:tcPr>
            <w:tcW w:w="1275" w:type="dxa"/>
            <w:vMerge/>
          </w:tcPr>
          <w:p w:rsidR="00AE7419" w:rsidRDefault="00AE7419"/>
        </w:tc>
        <w:tc>
          <w:tcPr>
            <w:tcW w:w="1134" w:type="dxa"/>
            <w:vMerge/>
          </w:tcPr>
          <w:p w:rsidR="00AE7419" w:rsidRDefault="00AE7419"/>
        </w:tc>
        <w:tc>
          <w:tcPr>
            <w:tcW w:w="1134" w:type="dxa"/>
            <w:vMerge/>
          </w:tcPr>
          <w:p w:rsidR="00AE7419" w:rsidRDefault="00AE7419"/>
        </w:tc>
        <w:tc>
          <w:tcPr>
            <w:tcW w:w="1134" w:type="dxa"/>
          </w:tcPr>
          <w:p w:rsidR="00AE7419" w:rsidRDefault="00AE7419">
            <w:pPr>
              <w:pStyle w:val="ConsPlusNormal"/>
            </w:pPr>
          </w:p>
        </w:tc>
        <w:tc>
          <w:tcPr>
            <w:tcW w:w="1276"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567" w:type="dxa"/>
          </w:tcPr>
          <w:p w:rsidR="00AE7419" w:rsidRDefault="00AE7419">
            <w:pPr>
              <w:pStyle w:val="ConsPlusNormal"/>
            </w:pPr>
          </w:p>
        </w:tc>
        <w:tc>
          <w:tcPr>
            <w:tcW w:w="789" w:type="dxa"/>
          </w:tcPr>
          <w:p w:rsidR="00AE7419" w:rsidRDefault="00AE7419">
            <w:pPr>
              <w:pStyle w:val="ConsPlusNormal"/>
            </w:pPr>
          </w:p>
        </w:tc>
      </w:tr>
      <w:tr w:rsidR="004075AB" w:rsidTr="004075AB">
        <w:tc>
          <w:tcPr>
            <w:tcW w:w="913" w:type="dxa"/>
          </w:tcPr>
          <w:p w:rsidR="00AE7419" w:rsidRDefault="00AE7419">
            <w:pPr>
              <w:pStyle w:val="ConsPlusNormal"/>
            </w:pPr>
          </w:p>
        </w:tc>
        <w:tc>
          <w:tcPr>
            <w:tcW w:w="1134" w:type="dxa"/>
          </w:tcPr>
          <w:p w:rsidR="00AE7419" w:rsidRDefault="00AE7419">
            <w:pPr>
              <w:pStyle w:val="ConsPlusNormal"/>
            </w:pPr>
          </w:p>
        </w:tc>
        <w:tc>
          <w:tcPr>
            <w:tcW w:w="1276" w:type="dxa"/>
          </w:tcPr>
          <w:p w:rsidR="00AE7419" w:rsidRDefault="00AE7419">
            <w:pPr>
              <w:pStyle w:val="ConsPlusNormal"/>
            </w:pPr>
          </w:p>
        </w:tc>
        <w:tc>
          <w:tcPr>
            <w:tcW w:w="1275"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276"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567" w:type="dxa"/>
          </w:tcPr>
          <w:p w:rsidR="00AE7419" w:rsidRDefault="00AE7419">
            <w:pPr>
              <w:pStyle w:val="ConsPlusNormal"/>
            </w:pPr>
          </w:p>
        </w:tc>
        <w:tc>
          <w:tcPr>
            <w:tcW w:w="789" w:type="dxa"/>
          </w:tcPr>
          <w:p w:rsidR="00AE7419" w:rsidRDefault="00AE7419">
            <w:pPr>
              <w:pStyle w:val="ConsPlusNormal"/>
            </w:pPr>
          </w:p>
        </w:tc>
      </w:tr>
    </w:tbl>
    <w:p w:rsidR="00AE7419" w:rsidRDefault="00AE7419">
      <w:pPr>
        <w:sectPr w:rsidR="00AE7419">
          <w:pgSz w:w="16838" w:h="11905" w:orient="landscape"/>
          <w:pgMar w:top="1701" w:right="1134" w:bottom="850" w:left="1134" w:header="0" w:footer="0" w:gutter="0"/>
          <w:cols w:space="720"/>
        </w:sectPr>
      </w:pPr>
    </w:p>
    <w:p w:rsidR="00AE7419" w:rsidRDefault="00AE7419">
      <w:pPr>
        <w:pStyle w:val="ConsPlusNormal"/>
        <w:ind w:firstLine="540"/>
        <w:jc w:val="both"/>
      </w:pPr>
    </w:p>
    <w:p w:rsidR="00AE7419" w:rsidRDefault="00AE7419">
      <w:pPr>
        <w:pStyle w:val="ConsPlusNonformat"/>
        <w:jc w:val="both"/>
      </w:pPr>
      <w:r>
        <w:t>Допустимые  (возможные)  отклонения  от  установленных  показателей  объема</w:t>
      </w:r>
    </w:p>
    <w:p w:rsidR="00AE7419" w:rsidRDefault="00AE7419">
      <w:pPr>
        <w:pStyle w:val="ConsPlusNonformat"/>
        <w:jc w:val="both"/>
      </w:pPr>
      <w:r>
        <w:t>муниципальной  услуги,  в  пределах которых муниципальное задание считается</w:t>
      </w:r>
    </w:p>
    <w:p w:rsidR="00AE7419" w:rsidRDefault="00AE7419">
      <w:pPr>
        <w:pStyle w:val="ConsPlusNonformat"/>
        <w:jc w:val="both"/>
      </w:pPr>
      <w:proofErr w:type="gramStart"/>
      <w:r>
        <w:t>выполненным</w:t>
      </w:r>
      <w:proofErr w:type="gramEnd"/>
      <w:r>
        <w:t xml:space="preserve"> (процентов) ___________________________________________________</w:t>
      </w:r>
    </w:p>
    <w:p w:rsidR="00AE7419" w:rsidRDefault="00AE7419">
      <w:pPr>
        <w:pStyle w:val="ConsPlusNonformat"/>
        <w:jc w:val="both"/>
      </w:pPr>
    </w:p>
    <w:p w:rsidR="00AE7419" w:rsidRDefault="00AE7419">
      <w:pPr>
        <w:pStyle w:val="ConsPlusNonformat"/>
        <w:jc w:val="both"/>
      </w:pPr>
      <w:r>
        <w:t>4. Нормативные правовые акты, устанавливающие  размер  платы  (цену, тариф)</w:t>
      </w:r>
    </w:p>
    <w:p w:rsidR="00AE7419" w:rsidRDefault="00AE7419">
      <w:pPr>
        <w:pStyle w:val="ConsPlusNonformat"/>
        <w:jc w:val="both"/>
      </w:pPr>
      <w:r>
        <w:t>либо порядок ее (его) установления:</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608"/>
        <w:gridCol w:w="1247"/>
        <w:gridCol w:w="1690"/>
        <w:gridCol w:w="2211"/>
      </w:tblGrid>
      <w:tr w:rsidR="00AE7419">
        <w:tc>
          <w:tcPr>
            <w:tcW w:w="8947" w:type="dxa"/>
            <w:gridSpan w:val="5"/>
          </w:tcPr>
          <w:p w:rsidR="00AE7419" w:rsidRDefault="00AE7419">
            <w:pPr>
              <w:pStyle w:val="ConsPlusNormal"/>
              <w:jc w:val="center"/>
            </w:pPr>
            <w:r>
              <w:t>Нормативный правовой акт</w:t>
            </w:r>
          </w:p>
        </w:tc>
      </w:tr>
      <w:tr w:rsidR="00AE7419">
        <w:tc>
          <w:tcPr>
            <w:tcW w:w="1191" w:type="dxa"/>
          </w:tcPr>
          <w:p w:rsidR="00AE7419" w:rsidRDefault="00AE7419">
            <w:pPr>
              <w:pStyle w:val="ConsPlusNormal"/>
              <w:jc w:val="center"/>
            </w:pPr>
            <w:r>
              <w:t>вид</w:t>
            </w:r>
          </w:p>
        </w:tc>
        <w:tc>
          <w:tcPr>
            <w:tcW w:w="2608" w:type="dxa"/>
          </w:tcPr>
          <w:p w:rsidR="00AE7419" w:rsidRDefault="00AE7419">
            <w:pPr>
              <w:pStyle w:val="ConsPlusNormal"/>
              <w:jc w:val="center"/>
            </w:pPr>
            <w:r>
              <w:t>принявший орган</w:t>
            </w:r>
          </w:p>
        </w:tc>
        <w:tc>
          <w:tcPr>
            <w:tcW w:w="1247" w:type="dxa"/>
          </w:tcPr>
          <w:p w:rsidR="00AE7419" w:rsidRDefault="00AE7419">
            <w:pPr>
              <w:pStyle w:val="ConsPlusNormal"/>
              <w:jc w:val="center"/>
            </w:pPr>
            <w:r>
              <w:t>дата</w:t>
            </w:r>
          </w:p>
        </w:tc>
        <w:tc>
          <w:tcPr>
            <w:tcW w:w="1690" w:type="dxa"/>
          </w:tcPr>
          <w:p w:rsidR="00AE7419" w:rsidRDefault="00AE7419">
            <w:pPr>
              <w:pStyle w:val="ConsPlusNormal"/>
              <w:jc w:val="center"/>
            </w:pPr>
            <w:r>
              <w:t>номер</w:t>
            </w:r>
          </w:p>
        </w:tc>
        <w:tc>
          <w:tcPr>
            <w:tcW w:w="2211" w:type="dxa"/>
          </w:tcPr>
          <w:p w:rsidR="00AE7419" w:rsidRDefault="00AE7419">
            <w:pPr>
              <w:pStyle w:val="ConsPlusNormal"/>
              <w:jc w:val="center"/>
            </w:pPr>
            <w:r>
              <w:t>наименование</w:t>
            </w:r>
          </w:p>
        </w:tc>
      </w:tr>
      <w:tr w:rsidR="00AE7419">
        <w:tc>
          <w:tcPr>
            <w:tcW w:w="1191" w:type="dxa"/>
          </w:tcPr>
          <w:p w:rsidR="00AE7419" w:rsidRDefault="00AE7419">
            <w:pPr>
              <w:pStyle w:val="ConsPlusNormal"/>
              <w:jc w:val="center"/>
            </w:pPr>
            <w:r>
              <w:t>1</w:t>
            </w:r>
          </w:p>
        </w:tc>
        <w:tc>
          <w:tcPr>
            <w:tcW w:w="2608" w:type="dxa"/>
          </w:tcPr>
          <w:p w:rsidR="00AE7419" w:rsidRDefault="00AE7419">
            <w:pPr>
              <w:pStyle w:val="ConsPlusNormal"/>
              <w:jc w:val="center"/>
            </w:pPr>
            <w:r>
              <w:t>2</w:t>
            </w:r>
          </w:p>
        </w:tc>
        <w:tc>
          <w:tcPr>
            <w:tcW w:w="1247" w:type="dxa"/>
          </w:tcPr>
          <w:p w:rsidR="00AE7419" w:rsidRDefault="00AE7419">
            <w:pPr>
              <w:pStyle w:val="ConsPlusNormal"/>
              <w:jc w:val="center"/>
            </w:pPr>
            <w:r>
              <w:t>3</w:t>
            </w:r>
          </w:p>
        </w:tc>
        <w:tc>
          <w:tcPr>
            <w:tcW w:w="1690" w:type="dxa"/>
          </w:tcPr>
          <w:p w:rsidR="00AE7419" w:rsidRDefault="00AE7419">
            <w:pPr>
              <w:pStyle w:val="ConsPlusNormal"/>
              <w:jc w:val="center"/>
            </w:pPr>
            <w:r>
              <w:t>4</w:t>
            </w:r>
          </w:p>
        </w:tc>
        <w:tc>
          <w:tcPr>
            <w:tcW w:w="2211" w:type="dxa"/>
          </w:tcPr>
          <w:p w:rsidR="00AE7419" w:rsidRDefault="00AE7419">
            <w:pPr>
              <w:pStyle w:val="ConsPlusNormal"/>
              <w:jc w:val="center"/>
            </w:pPr>
            <w:r>
              <w:t>5</w:t>
            </w:r>
          </w:p>
        </w:tc>
      </w:tr>
      <w:tr w:rsidR="00AE7419">
        <w:tc>
          <w:tcPr>
            <w:tcW w:w="1191" w:type="dxa"/>
          </w:tcPr>
          <w:p w:rsidR="00AE7419" w:rsidRDefault="00AE7419">
            <w:pPr>
              <w:pStyle w:val="ConsPlusNormal"/>
            </w:pPr>
          </w:p>
        </w:tc>
        <w:tc>
          <w:tcPr>
            <w:tcW w:w="2608" w:type="dxa"/>
          </w:tcPr>
          <w:p w:rsidR="00AE7419" w:rsidRDefault="00AE7419">
            <w:pPr>
              <w:pStyle w:val="ConsPlusNormal"/>
            </w:pPr>
          </w:p>
        </w:tc>
        <w:tc>
          <w:tcPr>
            <w:tcW w:w="1247" w:type="dxa"/>
          </w:tcPr>
          <w:p w:rsidR="00AE7419" w:rsidRDefault="00AE7419">
            <w:pPr>
              <w:pStyle w:val="ConsPlusNormal"/>
            </w:pPr>
          </w:p>
        </w:tc>
        <w:tc>
          <w:tcPr>
            <w:tcW w:w="1690" w:type="dxa"/>
          </w:tcPr>
          <w:p w:rsidR="00AE7419" w:rsidRDefault="00AE7419">
            <w:pPr>
              <w:pStyle w:val="ConsPlusNormal"/>
            </w:pPr>
          </w:p>
        </w:tc>
        <w:tc>
          <w:tcPr>
            <w:tcW w:w="2211" w:type="dxa"/>
          </w:tcPr>
          <w:p w:rsidR="00AE7419" w:rsidRDefault="00AE7419">
            <w:pPr>
              <w:pStyle w:val="ConsPlusNormal"/>
            </w:pPr>
          </w:p>
        </w:tc>
      </w:tr>
      <w:tr w:rsidR="00AE7419">
        <w:tc>
          <w:tcPr>
            <w:tcW w:w="1191" w:type="dxa"/>
          </w:tcPr>
          <w:p w:rsidR="00AE7419" w:rsidRDefault="00AE7419">
            <w:pPr>
              <w:pStyle w:val="ConsPlusNormal"/>
            </w:pPr>
          </w:p>
        </w:tc>
        <w:tc>
          <w:tcPr>
            <w:tcW w:w="2608" w:type="dxa"/>
          </w:tcPr>
          <w:p w:rsidR="00AE7419" w:rsidRDefault="00AE7419">
            <w:pPr>
              <w:pStyle w:val="ConsPlusNormal"/>
            </w:pPr>
          </w:p>
        </w:tc>
        <w:tc>
          <w:tcPr>
            <w:tcW w:w="1247" w:type="dxa"/>
          </w:tcPr>
          <w:p w:rsidR="00AE7419" w:rsidRDefault="00AE7419">
            <w:pPr>
              <w:pStyle w:val="ConsPlusNormal"/>
            </w:pPr>
          </w:p>
        </w:tc>
        <w:tc>
          <w:tcPr>
            <w:tcW w:w="1690" w:type="dxa"/>
          </w:tcPr>
          <w:p w:rsidR="00AE7419" w:rsidRDefault="00AE7419">
            <w:pPr>
              <w:pStyle w:val="ConsPlusNormal"/>
            </w:pPr>
          </w:p>
        </w:tc>
        <w:tc>
          <w:tcPr>
            <w:tcW w:w="2211" w:type="dxa"/>
          </w:tcPr>
          <w:p w:rsidR="00AE7419" w:rsidRDefault="00AE7419">
            <w:pPr>
              <w:pStyle w:val="ConsPlusNormal"/>
            </w:pPr>
          </w:p>
        </w:tc>
      </w:tr>
      <w:tr w:rsidR="00AE7419">
        <w:tc>
          <w:tcPr>
            <w:tcW w:w="1191" w:type="dxa"/>
          </w:tcPr>
          <w:p w:rsidR="00AE7419" w:rsidRDefault="00AE7419">
            <w:pPr>
              <w:pStyle w:val="ConsPlusNormal"/>
            </w:pPr>
          </w:p>
        </w:tc>
        <w:tc>
          <w:tcPr>
            <w:tcW w:w="2608" w:type="dxa"/>
          </w:tcPr>
          <w:p w:rsidR="00AE7419" w:rsidRDefault="00AE7419">
            <w:pPr>
              <w:pStyle w:val="ConsPlusNormal"/>
            </w:pPr>
          </w:p>
        </w:tc>
        <w:tc>
          <w:tcPr>
            <w:tcW w:w="1247" w:type="dxa"/>
          </w:tcPr>
          <w:p w:rsidR="00AE7419" w:rsidRDefault="00AE7419">
            <w:pPr>
              <w:pStyle w:val="ConsPlusNormal"/>
            </w:pPr>
          </w:p>
        </w:tc>
        <w:tc>
          <w:tcPr>
            <w:tcW w:w="1690" w:type="dxa"/>
          </w:tcPr>
          <w:p w:rsidR="00AE7419" w:rsidRDefault="00AE7419">
            <w:pPr>
              <w:pStyle w:val="ConsPlusNormal"/>
            </w:pPr>
          </w:p>
        </w:tc>
        <w:tc>
          <w:tcPr>
            <w:tcW w:w="2211"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5. Порядок оказания муниципальной услуги:</w:t>
      </w:r>
    </w:p>
    <w:p w:rsidR="00AE7419" w:rsidRDefault="00AE7419">
      <w:pPr>
        <w:pStyle w:val="ConsPlusNonformat"/>
        <w:jc w:val="both"/>
      </w:pPr>
    </w:p>
    <w:p w:rsidR="00AE7419" w:rsidRDefault="00AE7419">
      <w:pPr>
        <w:pStyle w:val="ConsPlusNonformat"/>
        <w:jc w:val="both"/>
      </w:pPr>
      <w:r>
        <w:t xml:space="preserve">5.1. Нормативные правовые акты, регулирующие порядок оказания </w:t>
      </w:r>
      <w:proofErr w:type="gramStart"/>
      <w:r>
        <w:t>муниципальной</w:t>
      </w:r>
      <w:proofErr w:type="gramEnd"/>
    </w:p>
    <w:p w:rsidR="00AE7419" w:rsidRDefault="00AE7419">
      <w:pPr>
        <w:pStyle w:val="ConsPlusNonformat"/>
        <w:jc w:val="both"/>
      </w:pPr>
      <w:r>
        <w:t>услуги ____________________________________________________________________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 xml:space="preserve">         (наименование, номер и дата нормативного правового акта)</w:t>
      </w:r>
    </w:p>
    <w:p w:rsidR="00AE7419" w:rsidRDefault="00AE7419">
      <w:pPr>
        <w:pStyle w:val="ConsPlusNonformat"/>
        <w:jc w:val="both"/>
      </w:pPr>
    </w:p>
    <w:p w:rsidR="00AE7419" w:rsidRDefault="00AE7419">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AE7419" w:rsidRDefault="00AE7419">
      <w:pPr>
        <w:pStyle w:val="ConsPlusNonformat"/>
        <w:jc w:val="both"/>
      </w:pPr>
      <w:r>
        <w:t>услуги:</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628"/>
        <w:gridCol w:w="2438"/>
      </w:tblGrid>
      <w:tr w:rsidR="00AE7419">
        <w:tc>
          <w:tcPr>
            <w:tcW w:w="3005" w:type="dxa"/>
          </w:tcPr>
          <w:p w:rsidR="00AE7419" w:rsidRDefault="00AE7419">
            <w:pPr>
              <w:pStyle w:val="ConsPlusNormal"/>
              <w:jc w:val="center"/>
            </w:pPr>
            <w:r>
              <w:t>Способ информирования</w:t>
            </w:r>
          </w:p>
        </w:tc>
        <w:tc>
          <w:tcPr>
            <w:tcW w:w="3628" w:type="dxa"/>
          </w:tcPr>
          <w:p w:rsidR="00AE7419" w:rsidRDefault="00AE7419">
            <w:pPr>
              <w:pStyle w:val="ConsPlusNormal"/>
              <w:jc w:val="center"/>
            </w:pPr>
            <w:r>
              <w:t>Состав размещаемой информации</w:t>
            </w:r>
          </w:p>
        </w:tc>
        <w:tc>
          <w:tcPr>
            <w:tcW w:w="2438" w:type="dxa"/>
          </w:tcPr>
          <w:p w:rsidR="00AE7419" w:rsidRDefault="00AE7419">
            <w:pPr>
              <w:pStyle w:val="ConsPlusNormal"/>
              <w:jc w:val="center"/>
            </w:pPr>
            <w:r>
              <w:t>Частота обновления информации</w:t>
            </w:r>
          </w:p>
        </w:tc>
      </w:tr>
      <w:tr w:rsidR="00AE7419">
        <w:tc>
          <w:tcPr>
            <w:tcW w:w="3005" w:type="dxa"/>
          </w:tcPr>
          <w:p w:rsidR="00AE7419" w:rsidRDefault="00AE7419">
            <w:pPr>
              <w:pStyle w:val="ConsPlusNormal"/>
              <w:jc w:val="center"/>
            </w:pPr>
            <w:r>
              <w:t>1</w:t>
            </w:r>
          </w:p>
        </w:tc>
        <w:tc>
          <w:tcPr>
            <w:tcW w:w="3628" w:type="dxa"/>
          </w:tcPr>
          <w:p w:rsidR="00AE7419" w:rsidRDefault="00AE7419">
            <w:pPr>
              <w:pStyle w:val="ConsPlusNormal"/>
              <w:jc w:val="center"/>
            </w:pPr>
            <w:r>
              <w:t>2</w:t>
            </w:r>
          </w:p>
        </w:tc>
        <w:tc>
          <w:tcPr>
            <w:tcW w:w="2438" w:type="dxa"/>
          </w:tcPr>
          <w:p w:rsidR="00AE7419" w:rsidRDefault="00AE7419">
            <w:pPr>
              <w:pStyle w:val="ConsPlusNormal"/>
              <w:jc w:val="center"/>
            </w:pPr>
            <w:r>
              <w:t>3</w:t>
            </w:r>
          </w:p>
        </w:tc>
      </w:tr>
      <w:tr w:rsidR="00AE7419">
        <w:tc>
          <w:tcPr>
            <w:tcW w:w="3005" w:type="dxa"/>
          </w:tcPr>
          <w:p w:rsidR="00AE7419" w:rsidRDefault="00AE7419">
            <w:pPr>
              <w:pStyle w:val="ConsPlusNormal"/>
            </w:pPr>
          </w:p>
        </w:tc>
        <w:tc>
          <w:tcPr>
            <w:tcW w:w="3628" w:type="dxa"/>
          </w:tcPr>
          <w:p w:rsidR="00AE7419" w:rsidRDefault="00AE7419">
            <w:pPr>
              <w:pStyle w:val="ConsPlusNormal"/>
            </w:pPr>
          </w:p>
        </w:tc>
        <w:tc>
          <w:tcPr>
            <w:tcW w:w="2438" w:type="dxa"/>
          </w:tcPr>
          <w:p w:rsidR="00AE7419" w:rsidRDefault="00AE7419">
            <w:pPr>
              <w:pStyle w:val="ConsPlusNormal"/>
            </w:pPr>
          </w:p>
        </w:tc>
      </w:tr>
      <w:tr w:rsidR="00AE7419">
        <w:tc>
          <w:tcPr>
            <w:tcW w:w="3005" w:type="dxa"/>
          </w:tcPr>
          <w:p w:rsidR="00AE7419" w:rsidRDefault="00AE7419">
            <w:pPr>
              <w:pStyle w:val="ConsPlusNormal"/>
            </w:pPr>
          </w:p>
        </w:tc>
        <w:tc>
          <w:tcPr>
            <w:tcW w:w="3628" w:type="dxa"/>
          </w:tcPr>
          <w:p w:rsidR="00AE7419" w:rsidRDefault="00AE7419">
            <w:pPr>
              <w:pStyle w:val="ConsPlusNormal"/>
            </w:pPr>
          </w:p>
        </w:tc>
        <w:tc>
          <w:tcPr>
            <w:tcW w:w="2438"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rPr>
          <w:sz w:val="18"/>
        </w:rPr>
        <w:t xml:space="preserve">                Часть 2. Сведения о выполняемых работах </w:t>
      </w:r>
      <w:hyperlink w:anchor="P788" w:history="1">
        <w:r>
          <w:rPr>
            <w:color w:val="0000FF"/>
            <w:sz w:val="18"/>
          </w:rPr>
          <w:t>&lt;3&gt;</w:t>
        </w:r>
      </w:hyperlink>
    </w:p>
    <w:p w:rsidR="00AE7419" w:rsidRDefault="00AE7419">
      <w:pPr>
        <w:pStyle w:val="ConsPlusNonformat"/>
        <w:jc w:val="both"/>
      </w:pPr>
    </w:p>
    <w:p w:rsidR="00AE7419" w:rsidRDefault="00AE7419">
      <w:pPr>
        <w:pStyle w:val="ConsPlusNonformat"/>
        <w:jc w:val="both"/>
      </w:pPr>
      <w:r>
        <w:rPr>
          <w:sz w:val="18"/>
        </w:rPr>
        <w:t xml:space="preserve">                                Раздел ______</w:t>
      </w:r>
    </w:p>
    <w:p w:rsidR="00AE7419" w:rsidRDefault="00AE7419">
      <w:pPr>
        <w:pStyle w:val="ConsPlusNonformat"/>
        <w:jc w:val="both"/>
      </w:pPr>
    </w:p>
    <w:p w:rsidR="00AE7419" w:rsidRDefault="00AE7419">
      <w:pPr>
        <w:pStyle w:val="ConsPlusNonformat"/>
        <w:jc w:val="both"/>
      </w:pPr>
      <w:r>
        <w:rPr>
          <w:sz w:val="18"/>
        </w:rPr>
        <w:t>1. Наименование работы _____________________________________________________________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r>
        <w:rPr>
          <w:sz w:val="18"/>
        </w:rPr>
        <w:t>2. Категории потребителей работы ___________________________________________________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p>
    <w:p w:rsidR="00AE7419" w:rsidRDefault="00AE7419">
      <w:pPr>
        <w:pStyle w:val="ConsPlusNonformat"/>
        <w:jc w:val="both"/>
      </w:pPr>
      <w:r>
        <w:rPr>
          <w:sz w:val="18"/>
        </w:rPr>
        <w:t>3. Показатели, характеризующие объем и (или) качество работы:</w:t>
      </w:r>
    </w:p>
    <w:p w:rsidR="00AE7419" w:rsidRDefault="00AE7419">
      <w:pPr>
        <w:pStyle w:val="ConsPlusNonformat"/>
        <w:jc w:val="both"/>
      </w:pPr>
      <w:bookmarkStart w:id="30" w:name="P594"/>
      <w:bookmarkEnd w:id="30"/>
      <w:r>
        <w:rPr>
          <w:sz w:val="18"/>
        </w:rPr>
        <w:t xml:space="preserve">3.1. Показатели, характеризующие качество работы </w:t>
      </w:r>
      <w:hyperlink w:anchor="P789" w:history="1">
        <w:r>
          <w:rPr>
            <w:color w:val="0000FF"/>
            <w:sz w:val="18"/>
          </w:rPr>
          <w:t>&lt;4&gt;</w:t>
        </w:r>
      </w:hyperlink>
      <w:r>
        <w:rPr>
          <w:sz w:val="18"/>
        </w:rPr>
        <w:t>:</w:t>
      </w:r>
    </w:p>
    <w:p w:rsidR="00AE7419" w:rsidRDefault="00AE7419">
      <w:pPr>
        <w:pStyle w:val="ConsPlusNormal"/>
        <w:ind w:firstLine="540"/>
        <w:jc w:val="both"/>
      </w:pPr>
    </w:p>
    <w:p w:rsidR="00AE7419" w:rsidRDefault="00AE7419">
      <w:pPr>
        <w:sectPr w:rsidR="00AE7419">
          <w:pgSz w:w="11905" w:h="16838"/>
          <w:pgMar w:top="1134" w:right="850" w:bottom="1134" w:left="1701"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1275"/>
        <w:gridCol w:w="1276"/>
        <w:gridCol w:w="1418"/>
        <w:gridCol w:w="1275"/>
        <w:gridCol w:w="1418"/>
        <w:gridCol w:w="1559"/>
        <w:gridCol w:w="1134"/>
        <w:gridCol w:w="1559"/>
        <w:gridCol w:w="1418"/>
        <w:gridCol w:w="1134"/>
      </w:tblGrid>
      <w:tr w:rsidR="00AE7419" w:rsidTr="00AF7D8D">
        <w:tc>
          <w:tcPr>
            <w:tcW w:w="913" w:type="dxa"/>
            <w:vMerge w:val="restart"/>
          </w:tcPr>
          <w:p w:rsidR="00AE7419" w:rsidRDefault="00AE7419">
            <w:pPr>
              <w:pStyle w:val="ConsPlusNormal"/>
              <w:jc w:val="center"/>
            </w:pPr>
            <w:r>
              <w:lastRenderedPageBreak/>
              <w:t>Уникальный номер реестровой записи</w:t>
            </w:r>
          </w:p>
        </w:tc>
        <w:tc>
          <w:tcPr>
            <w:tcW w:w="3827" w:type="dxa"/>
            <w:gridSpan w:val="3"/>
          </w:tcPr>
          <w:p w:rsidR="00AE7419" w:rsidRDefault="00AE7419">
            <w:pPr>
              <w:pStyle w:val="ConsPlusNormal"/>
              <w:jc w:val="center"/>
            </w:pPr>
            <w:r>
              <w:t>Показатель, характеризующий содержание работы (по справочникам)</w:t>
            </w:r>
          </w:p>
        </w:tc>
        <w:tc>
          <w:tcPr>
            <w:tcW w:w="2693" w:type="dxa"/>
            <w:gridSpan w:val="2"/>
          </w:tcPr>
          <w:p w:rsidR="00AE7419" w:rsidRDefault="00AE7419">
            <w:pPr>
              <w:pStyle w:val="ConsPlusNormal"/>
              <w:jc w:val="center"/>
            </w:pPr>
            <w:r>
              <w:t>Показатель, характеризующий условия (формы) выполнения работы (по справочникам)</w:t>
            </w:r>
          </w:p>
        </w:tc>
        <w:tc>
          <w:tcPr>
            <w:tcW w:w="4111" w:type="dxa"/>
            <w:gridSpan w:val="3"/>
          </w:tcPr>
          <w:p w:rsidR="00AE7419" w:rsidRDefault="00AE7419">
            <w:pPr>
              <w:pStyle w:val="ConsPlusNormal"/>
              <w:jc w:val="center"/>
            </w:pPr>
            <w:r>
              <w:t>Показатель качества работы</w:t>
            </w:r>
          </w:p>
        </w:tc>
        <w:tc>
          <w:tcPr>
            <w:tcW w:w="4111" w:type="dxa"/>
            <w:gridSpan w:val="3"/>
          </w:tcPr>
          <w:p w:rsidR="00AE7419" w:rsidRDefault="00AE7419">
            <w:pPr>
              <w:pStyle w:val="ConsPlusNormal"/>
              <w:jc w:val="center"/>
            </w:pPr>
            <w:r>
              <w:t>Значение показателя качества работы</w:t>
            </w:r>
          </w:p>
        </w:tc>
      </w:tr>
      <w:tr w:rsidR="00AE7419" w:rsidTr="00AF7D8D">
        <w:tc>
          <w:tcPr>
            <w:tcW w:w="913" w:type="dxa"/>
            <w:vMerge/>
          </w:tcPr>
          <w:p w:rsidR="00AE7419" w:rsidRDefault="00AE7419"/>
        </w:tc>
        <w:tc>
          <w:tcPr>
            <w:tcW w:w="1276"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75"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76"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18"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275" w:type="dxa"/>
            <w:vMerge w:val="restart"/>
          </w:tcPr>
          <w:p w:rsidR="00AE7419" w:rsidRDefault="00AE7419">
            <w:pPr>
              <w:pStyle w:val="ConsPlusNormal"/>
              <w:jc w:val="center"/>
            </w:pPr>
            <w:r>
              <w:t>_________</w:t>
            </w:r>
          </w:p>
          <w:p w:rsidR="00AE7419" w:rsidRDefault="00AE7419">
            <w:pPr>
              <w:pStyle w:val="ConsPlusNormal"/>
              <w:jc w:val="center"/>
            </w:pPr>
            <w:r>
              <w:t>(наименование показателя)</w:t>
            </w:r>
          </w:p>
        </w:tc>
        <w:tc>
          <w:tcPr>
            <w:tcW w:w="1418" w:type="dxa"/>
            <w:vMerge w:val="restart"/>
          </w:tcPr>
          <w:p w:rsidR="00AE7419" w:rsidRDefault="00AE7419">
            <w:pPr>
              <w:pStyle w:val="ConsPlusNormal"/>
              <w:jc w:val="center"/>
            </w:pPr>
            <w:r>
              <w:t>наименование показателя</w:t>
            </w:r>
          </w:p>
        </w:tc>
        <w:tc>
          <w:tcPr>
            <w:tcW w:w="2693" w:type="dxa"/>
            <w:gridSpan w:val="2"/>
          </w:tcPr>
          <w:p w:rsidR="00AE7419" w:rsidRDefault="00AE7419">
            <w:pPr>
              <w:pStyle w:val="ConsPlusNormal"/>
              <w:jc w:val="center"/>
            </w:pPr>
            <w:r>
              <w:t xml:space="preserve">единица измерения по </w:t>
            </w:r>
            <w:hyperlink r:id="rId118" w:history="1">
              <w:r>
                <w:rPr>
                  <w:color w:val="0000FF"/>
                </w:rPr>
                <w:t>ОКЕИ</w:t>
              </w:r>
            </w:hyperlink>
          </w:p>
        </w:tc>
        <w:tc>
          <w:tcPr>
            <w:tcW w:w="1559" w:type="dxa"/>
          </w:tcPr>
          <w:p w:rsidR="00AE7419" w:rsidRDefault="00AE7419">
            <w:pPr>
              <w:pStyle w:val="ConsPlusNormal"/>
              <w:jc w:val="center"/>
            </w:pPr>
            <w:r>
              <w:t>20__ год</w:t>
            </w:r>
          </w:p>
          <w:p w:rsidR="00AE7419" w:rsidRDefault="00AE7419">
            <w:pPr>
              <w:pStyle w:val="ConsPlusNormal"/>
              <w:jc w:val="center"/>
            </w:pPr>
            <w:r>
              <w:t>(очередной финансовый год)</w:t>
            </w:r>
          </w:p>
        </w:tc>
        <w:tc>
          <w:tcPr>
            <w:tcW w:w="1418" w:type="dxa"/>
          </w:tcPr>
          <w:p w:rsidR="00AE7419" w:rsidRDefault="00AE7419">
            <w:pPr>
              <w:pStyle w:val="ConsPlusNormal"/>
              <w:jc w:val="center"/>
            </w:pPr>
            <w:r>
              <w:t>20__ год</w:t>
            </w:r>
          </w:p>
          <w:p w:rsidR="00AE7419" w:rsidRDefault="00AE7419">
            <w:pPr>
              <w:pStyle w:val="ConsPlusNormal"/>
              <w:jc w:val="center"/>
            </w:pPr>
            <w:r>
              <w:t>(1-й год планового периода)</w:t>
            </w:r>
          </w:p>
        </w:tc>
        <w:tc>
          <w:tcPr>
            <w:tcW w:w="1134" w:type="dxa"/>
          </w:tcPr>
          <w:p w:rsidR="00AE7419" w:rsidRDefault="00AE7419">
            <w:pPr>
              <w:pStyle w:val="ConsPlusNormal"/>
              <w:jc w:val="center"/>
            </w:pPr>
            <w:r>
              <w:t>20__ год</w:t>
            </w:r>
          </w:p>
          <w:p w:rsidR="00AE7419" w:rsidRDefault="00AE7419">
            <w:pPr>
              <w:pStyle w:val="ConsPlusNormal"/>
              <w:jc w:val="center"/>
            </w:pPr>
            <w:r>
              <w:t>(2-й год планового периода)</w:t>
            </w:r>
          </w:p>
        </w:tc>
      </w:tr>
      <w:tr w:rsidR="00AE7419" w:rsidTr="00AF7D8D">
        <w:tc>
          <w:tcPr>
            <w:tcW w:w="913" w:type="dxa"/>
            <w:vMerge/>
          </w:tcPr>
          <w:p w:rsidR="00AE7419" w:rsidRDefault="00AE7419"/>
        </w:tc>
        <w:tc>
          <w:tcPr>
            <w:tcW w:w="1276" w:type="dxa"/>
            <w:vMerge/>
          </w:tcPr>
          <w:p w:rsidR="00AE7419" w:rsidRDefault="00AE7419"/>
        </w:tc>
        <w:tc>
          <w:tcPr>
            <w:tcW w:w="1275" w:type="dxa"/>
            <w:vMerge/>
          </w:tcPr>
          <w:p w:rsidR="00AE7419" w:rsidRDefault="00AE7419"/>
        </w:tc>
        <w:tc>
          <w:tcPr>
            <w:tcW w:w="1276" w:type="dxa"/>
            <w:vMerge/>
          </w:tcPr>
          <w:p w:rsidR="00AE7419" w:rsidRDefault="00AE7419"/>
        </w:tc>
        <w:tc>
          <w:tcPr>
            <w:tcW w:w="1418" w:type="dxa"/>
            <w:vMerge/>
          </w:tcPr>
          <w:p w:rsidR="00AE7419" w:rsidRDefault="00AE7419"/>
        </w:tc>
        <w:tc>
          <w:tcPr>
            <w:tcW w:w="1275" w:type="dxa"/>
            <w:vMerge/>
          </w:tcPr>
          <w:p w:rsidR="00AE7419" w:rsidRDefault="00AE7419"/>
        </w:tc>
        <w:tc>
          <w:tcPr>
            <w:tcW w:w="1418" w:type="dxa"/>
            <w:vMerge/>
          </w:tcPr>
          <w:p w:rsidR="00AE7419" w:rsidRDefault="00AE7419"/>
        </w:tc>
        <w:tc>
          <w:tcPr>
            <w:tcW w:w="1559" w:type="dxa"/>
          </w:tcPr>
          <w:p w:rsidR="00AE7419" w:rsidRDefault="00AE7419">
            <w:pPr>
              <w:pStyle w:val="ConsPlusNormal"/>
              <w:jc w:val="center"/>
            </w:pPr>
            <w:r>
              <w:t>наименование</w:t>
            </w:r>
          </w:p>
        </w:tc>
        <w:tc>
          <w:tcPr>
            <w:tcW w:w="1134" w:type="dxa"/>
          </w:tcPr>
          <w:p w:rsidR="00AE7419" w:rsidRDefault="00AE7419">
            <w:pPr>
              <w:pStyle w:val="ConsPlusNormal"/>
              <w:jc w:val="center"/>
            </w:pPr>
            <w:r>
              <w:t>код</w:t>
            </w:r>
          </w:p>
        </w:tc>
        <w:tc>
          <w:tcPr>
            <w:tcW w:w="1559" w:type="dxa"/>
          </w:tcPr>
          <w:p w:rsidR="00AE7419" w:rsidRDefault="00AE7419">
            <w:pPr>
              <w:pStyle w:val="ConsPlusNormal"/>
              <w:jc w:val="center"/>
            </w:pPr>
          </w:p>
        </w:tc>
        <w:tc>
          <w:tcPr>
            <w:tcW w:w="1418" w:type="dxa"/>
          </w:tcPr>
          <w:p w:rsidR="00AE7419" w:rsidRDefault="00AE7419">
            <w:pPr>
              <w:pStyle w:val="ConsPlusNormal"/>
              <w:jc w:val="center"/>
            </w:pPr>
          </w:p>
        </w:tc>
        <w:tc>
          <w:tcPr>
            <w:tcW w:w="1134" w:type="dxa"/>
          </w:tcPr>
          <w:p w:rsidR="00AE7419" w:rsidRDefault="00AE7419">
            <w:pPr>
              <w:pStyle w:val="ConsPlusNormal"/>
              <w:jc w:val="center"/>
            </w:pPr>
          </w:p>
        </w:tc>
      </w:tr>
      <w:tr w:rsidR="00AE7419" w:rsidTr="00AF7D8D">
        <w:tc>
          <w:tcPr>
            <w:tcW w:w="913" w:type="dxa"/>
          </w:tcPr>
          <w:p w:rsidR="00AE7419" w:rsidRDefault="00AE7419">
            <w:pPr>
              <w:pStyle w:val="ConsPlusNormal"/>
              <w:jc w:val="center"/>
            </w:pPr>
            <w:r>
              <w:t>1</w:t>
            </w:r>
          </w:p>
        </w:tc>
        <w:tc>
          <w:tcPr>
            <w:tcW w:w="1276" w:type="dxa"/>
          </w:tcPr>
          <w:p w:rsidR="00AE7419" w:rsidRDefault="00AE7419">
            <w:pPr>
              <w:pStyle w:val="ConsPlusNormal"/>
              <w:jc w:val="center"/>
            </w:pPr>
            <w:r>
              <w:t>2</w:t>
            </w:r>
          </w:p>
        </w:tc>
        <w:tc>
          <w:tcPr>
            <w:tcW w:w="1275" w:type="dxa"/>
          </w:tcPr>
          <w:p w:rsidR="00AE7419" w:rsidRDefault="00AE7419">
            <w:pPr>
              <w:pStyle w:val="ConsPlusNormal"/>
              <w:jc w:val="center"/>
            </w:pPr>
            <w:r>
              <w:t>3</w:t>
            </w:r>
          </w:p>
        </w:tc>
        <w:tc>
          <w:tcPr>
            <w:tcW w:w="1276" w:type="dxa"/>
          </w:tcPr>
          <w:p w:rsidR="00AE7419" w:rsidRDefault="00AE7419">
            <w:pPr>
              <w:pStyle w:val="ConsPlusNormal"/>
              <w:jc w:val="center"/>
            </w:pPr>
            <w:r>
              <w:t>4</w:t>
            </w:r>
          </w:p>
        </w:tc>
        <w:tc>
          <w:tcPr>
            <w:tcW w:w="1418" w:type="dxa"/>
          </w:tcPr>
          <w:p w:rsidR="00AE7419" w:rsidRDefault="00AE7419">
            <w:pPr>
              <w:pStyle w:val="ConsPlusNormal"/>
              <w:jc w:val="center"/>
            </w:pPr>
            <w:r>
              <w:t>5</w:t>
            </w:r>
          </w:p>
        </w:tc>
        <w:tc>
          <w:tcPr>
            <w:tcW w:w="1275" w:type="dxa"/>
          </w:tcPr>
          <w:p w:rsidR="00AE7419" w:rsidRDefault="00AE7419">
            <w:pPr>
              <w:pStyle w:val="ConsPlusNormal"/>
              <w:jc w:val="center"/>
            </w:pPr>
            <w:r>
              <w:t>6</w:t>
            </w:r>
          </w:p>
        </w:tc>
        <w:tc>
          <w:tcPr>
            <w:tcW w:w="1418" w:type="dxa"/>
          </w:tcPr>
          <w:p w:rsidR="00AE7419" w:rsidRDefault="00AE7419">
            <w:pPr>
              <w:pStyle w:val="ConsPlusNormal"/>
              <w:jc w:val="center"/>
            </w:pPr>
            <w:r>
              <w:t>7</w:t>
            </w:r>
          </w:p>
        </w:tc>
        <w:tc>
          <w:tcPr>
            <w:tcW w:w="1559" w:type="dxa"/>
          </w:tcPr>
          <w:p w:rsidR="00AE7419" w:rsidRDefault="00AE7419">
            <w:pPr>
              <w:pStyle w:val="ConsPlusNormal"/>
              <w:jc w:val="center"/>
            </w:pPr>
            <w:r>
              <w:t>8</w:t>
            </w:r>
          </w:p>
        </w:tc>
        <w:tc>
          <w:tcPr>
            <w:tcW w:w="1134" w:type="dxa"/>
          </w:tcPr>
          <w:p w:rsidR="00AE7419" w:rsidRDefault="00AE7419">
            <w:pPr>
              <w:pStyle w:val="ConsPlusNormal"/>
              <w:jc w:val="center"/>
            </w:pPr>
            <w:r>
              <w:t>9</w:t>
            </w:r>
          </w:p>
        </w:tc>
        <w:tc>
          <w:tcPr>
            <w:tcW w:w="1559" w:type="dxa"/>
          </w:tcPr>
          <w:p w:rsidR="00AE7419" w:rsidRDefault="00AE7419">
            <w:pPr>
              <w:pStyle w:val="ConsPlusNormal"/>
              <w:jc w:val="center"/>
            </w:pPr>
            <w:r>
              <w:t>10</w:t>
            </w:r>
          </w:p>
        </w:tc>
        <w:tc>
          <w:tcPr>
            <w:tcW w:w="1418" w:type="dxa"/>
          </w:tcPr>
          <w:p w:rsidR="00AE7419" w:rsidRDefault="00AE7419">
            <w:pPr>
              <w:pStyle w:val="ConsPlusNormal"/>
              <w:jc w:val="center"/>
            </w:pPr>
            <w:r>
              <w:t>11</w:t>
            </w:r>
          </w:p>
        </w:tc>
        <w:tc>
          <w:tcPr>
            <w:tcW w:w="1134" w:type="dxa"/>
          </w:tcPr>
          <w:p w:rsidR="00AE7419" w:rsidRDefault="00AE7419">
            <w:pPr>
              <w:pStyle w:val="ConsPlusNormal"/>
              <w:jc w:val="center"/>
            </w:pPr>
            <w:r>
              <w:t>12</w:t>
            </w:r>
          </w:p>
        </w:tc>
      </w:tr>
      <w:tr w:rsidR="00AE7419" w:rsidTr="00AF7D8D">
        <w:tc>
          <w:tcPr>
            <w:tcW w:w="913" w:type="dxa"/>
            <w:vMerge w:val="restart"/>
          </w:tcPr>
          <w:p w:rsidR="00AE7419" w:rsidRDefault="00AE7419">
            <w:pPr>
              <w:pStyle w:val="ConsPlusNormal"/>
            </w:pPr>
          </w:p>
        </w:tc>
        <w:tc>
          <w:tcPr>
            <w:tcW w:w="1276" w:type="dxa"/>
            <w:vMerge w:val="restart"/>
          </w:tcPr>
          <w:p w:rsidR="00AE7419" w:rsidRDefault="00AE7419">
            <w:pPr>
              <w:pStyle w:val="ConsPlusNormal"/>
            </w:pPr>
          </w:p>
        </w:tc>
        <w:tc>
          <w:tcPr>
            <w:tcW w:w="1275" w:type="dxa"/>
            <w:vMerge w:val="restart"/>
          </w:tcPr>
          <w:p w:rsidR="00AE7419" w:rsidRDefault="00AE7419">
            <w:pPr>
              <w:pStyle w:val="ConsPlusNormal"/>
            </w:pPr>
          </w:p>
        </w:tc>
        <w:tc>
          <w:tcPr>
            <w:tcW w:w="1276" w:type="dxa"/>
            <w:vMerge w:val="restart"/>
          </w:tcPr>
          <w:p w:rsidR="00AE7419" w:rsidRDefault="00AE7419">
            <w:pPr>
              <w:pStyle w:val="ConsPlusNormal"/>
            </w:pPr>
          </w:p>
        </w:tc>
        <w:tc>
          <w:tcPr>
            <w:tcW w:w="1418" w:type="dxa"/>
            <w:vMerge w:val="restart"/>
          </w:tcPr>
          <w:p w:rsidR="00AE7419" w:rsidRDefault="00AE7419">
            <w:pPr>
              <w:pStyle w:val="ConsPlusNormal"/>
            </w:pPr>
          </w:p>
        </w:tc>
        <w:tc>
          <w:tcPr>
            <w:tcW w:w="1275" w:type="dxa"/>
            <w:vMerge w:val="restart"/>
          </w:tcPr>
          <w:p w:rsidR="00AE7419" w:rsidRDefault="00AE7419">
            <w:pPr>
              <w:pStyle w:val="ConsPlusNormal"/>
            </w:pPr>
          </w:p>
        </w:tc>
        <w:tc>
          <w:tcPr>
            <w:tcW w:w="1418" w:type="dxa"/>
          </w:tcPr>
          <w:p w:rsidR="00AE7419" w:rsidRDefault="00AE7419">
            <w:pPr>
              <w:pStyle w:val="ConsPlusNormal"/>
            </w:pPr>
          </w:p>
        </w:tc>
        <w:tc>
          <w:tcPr>
            <w:tcW w:w="1559" w:type="dxa"/>
          </w:tcPr>
          <w:p w:rsidR="00AE7419" w:rsidRDefault="00AE7419">
            <w:pPr>
              <w:pStyle w:val="ConsPlusNormal"/>
            </w:pPr>
          </w:p>
        </w:tc>
        <w:tc>
          <w:tcPr>
            <w:tcW w:w="1134" w:type="dxa"/>
          </w:tcPr>
          <w:p w:rsidR="00AE7419" w:rsidRDefault="00AE7419">
            <w:pPr>
              <w:pStyle w:val="ConsPlusNormal"/>
            </w:pPr>
          </w:p>
        </w:tc>
        <w:tc>
          <w:tcPr>
            <w:tcW w:w="1559" w:type="dxa"/>
          </w:tcPr>
          <w:p w:rsidR="00AE7419" w:rsidRDefault="00AE7419">
            <w:pPr>
              <w:pStyle w:val="ConsPlusNormal"/>
            </w:pPr>
          </w:p>
        </w:tc>
        <w:tc>
          <w:tcPr>
            <w:tcW w:w="1418" w:type="dxa"/>
          </w:tcPr>
          <w:p w:rsidR="00AE7419" w:rsidRDefault="00AE7419">
            <w:pPr>
              <w:pStyle w:val="ConsPlusNormal"/>
            </w:pPr>
          </w:p>
        </w:tc>
        <w:tc>
          <w:tcPr>
            <w:tcW w:w="1134" w:type="dxa"/>
          </w:tcPr>
          <w:p w:rsidR="00AE7419" w:rsidRDefault="00AE7419">
            <w:pPr>
              <w:pStyle w:val="ConsPlusNormal"/>
            </w:pPr>
          </w:p>
        </w:tc>
      </w:tr>
      <w:tr w:rsidR="00AE7419" w:rsidTr="00AF7D8D">
        <w:tc>
          <w:tcPr>
            <w:tcW w:w="913" w:type="dxa"/>
            <w:vMerge/>
          </w:tcPr>
          <w:p w:rsidR="00AE7419" w:rsidRDefault="00AE7419"/>
        </w:tc>
        <w:tc>
          <w:tcPr>
            <w:tcW w:w="1276" w:type="dxa"/>
            <w:vMerge/>
          </w:tcPr>
          <w:p w:rsidR="00AE7419" w:rsidRDefault="00AE7419"/>
        </w:tc>
        <w:tc>
          <w:tcPr>
            <w:tcW w:w="1275" w:type="dxa"/>
            <w:vMerge/>
          </w:tcPr>
          <w:p w:rsidR="00AE7419" w:rsidRDefault="00AE7419"/>
        </w:tc>
        <w:tc>
          <w:tcPr>
            <w:tcW w:w="1276" w:type="dxa"/>
            <w:vMerge/>
          </w:tcPr>
          <w:p w:rsidR="00AE7419" w:rsidRDefault="00AE7419"/>
        </w:tc>
        <w:tc>
          <w:tcPr>
            <w:tcW w:w="1418" w:type="dxa"/>
            <w:vMerge/>
          </w:tcPr>
          <w:p w:rsidR="00AE7419" w:rsidRDefault="00AE7419"/>
        </w:tc>
        <w:tc>
          <w:tcPr>
            <w:tcW w:w="1275" w:type="dxa"/>
            <w:vMerge/>
          </w:tcPr>
          <w:p w:rsidR="00AE7419" w:rsidRDefault="00AE7419"/>
        </w:tc>
        <w:tc>
          <w:tcPr>
            <w:tcW w:w="1418" w:type="dxa"/>
          </w:tcPr>
          <w:p w:rsidR="00AE7419" w:rsidRDefault="00AE7419">
            <w:pPr>
              <w:pStyle w:val="ConsPlusNormal"/>
            </w:pPr>
          </w:p>
        </w:tc>
        <w:tc>
          <w:tcPr>
            <w:tcW w:w="1559" w:type="dxa"/>
          </w:tcPr>
          <w:p w:rsidR="00AE7419" w:rsidRDefault="00AE7419">
            <w:pPr>
              <w:pStyle w:val="ConsPlusNormal"/>
            </w:pPr>
          </w:p>
        </w:tc>
        <w:tc>
          <w:tcPr>
            <w:tcW w:w="1134" w:type="dxa"/>
          </w:tcPr>
          <w:p w:rsidR="00AE7419" w:rsidRDefault="00AE7419">
            <w:pPr>
              <w:pStyle w:val="ConsPlusNormal"/>
            </w:pPr>
          </w:p>
        </w:tc>
        <w:tc>
          <w:tcPr>
            <w:tcW w:w="1559" w:type="dxa"/>
          </w:tcPr>
          <w:p w:rsidR="00AE7419" w:rsidRDefault="00AE7419">
            <w:pPr>
              <w:pStyle w:val="ConsPlusNormal"/>
            </w:pPr>
          </w:p>
        </w:tc>
        <w:tc>
          <w:tcPr>
            <w:tcW w:w="1418" w:type="dxa"/>
          </w:tcPr>
          <w:p w:rsidR="00AE7419" w:rsidRDefault="00AE7419">
            <w:pPr>
              <w:pStyle w:val="ConsPlusNormal"/>
            </w:pPr>
          </w:p>
        </w:tc>
        <w:tc>
          <w:tcPr>
            <w:tcW w:w="1134" w:type="dxa"/>
          </w:tcPr>
          <w:p w:rsidR="00AE7419" w:rsidRDefault="00AE7419">
            <w:pPr>
              <w:pStyle w:val="ConsPlusNormal"/>
            </w:pPr>
          </w:p>
        </w:tc>
      </w:tr>
      <w:tr w:rsidR="00AE7419" w:rsidTr="00AF7D8D">
        <w:tc>
          <w:tcPr>
            <w:tcW w:w="913" w:type="dxa"/>
          </w:tcPr>
          <w:p w:rsidR="00AE7419" w:rsidRDefault="00AE7419">
            <w:pPr>
              <w:pStyle w:val="ConsPlusNormal"/>
            </w:pPr>
          </w:p>
        </w:tc>
        <w:tc>
          <w:tcPr>
            <w:tcW w:w="1276" w:type="dxa"/>
          </w:tcPr>
          <w:p w:rsidR="00AE7419" w:rsidRDefault="00AE7419">
            <w:pPr>
              <w:pStyle w:val="ConsPlusNormal"/>
            </w:pPr>
          </w:p>
        </w:tc>
        <w:tc>
          <w:tcPr>
            <w:tcW w:w="1275" w:type="dxa"/>
          </w:tcPr>
          <w:p w:rsidR="00AE7419" w:rsidRDefault="00AE7419">
            <w:pPr>
              <w:pStyle w:val="ConsPlusNormal"/>
            </w:pPr>
          </w:p>
        </w:tc>
        <w:tc>
          <w:tcPr>
            <w:tcW w:w="1276" w:type="dxa"/>
          </w:tcPr>
          <w:p w:rsidR="00AE7419" w:rsidRDefault="00AE7419">
            <w:pPr>
              <w:pStyle w:val="ConsPlusNormal"/>
            </w:pPr>
          </w:p>
        </w:tc>
        <w:tc>
          <w:tcPr>
            <w:tcW w:w="1418" w:type="dxa"/>
          </w:tcPr>
          <w:p w:rsidR="00AE7419" w:rsidRDefault="00AE7419">
            <w:pPr>
              <w:pStyle w:val="ConsPlusNormal"/>
            </w:pPr>
          </w:p>
        </w:tc>
        <w:tc>
          <w:tcPr>
            <w:tcW w:w="1275" w:type="dxa"/>
          </w:tcPr>
          <w:p w:rsidR="00AE7419" w:rsidRDefault="00AE7419">
            <w:pPr>
              <w:pStyle w:val="ConsPlusNormal"/>
            </w:pPr>
          </w:p>
        </w:tc>
        <w:tc>
          <w:tcPr>
            <w:tcW w:w="1418" w:type="dxa"/>
          </w:tcPr>
          <w:p w:rsidR="00AE7419" w:rsidRDefault="00AE7419">
            <w:pPr>
              <w:pStyle w:val="ConsPlusNormal"/>
            </w:pPr>
          </w:p>
        </w:tc>
        <w:tc>
          <w:tcPr>
            <w:tcW w:w="1559" w:type="dxa"/>
          </w:tcPr>
          <w:p w:rsidR="00AE7419" w:rsidRDefault="00AE7419">
            <w:pPr>
              <w:pStyle w:val="ConsPlusNormal"/>
            </w:pPr>
          </w:p>
        </w:tc>
        <w:tc>
          <w:tcPr>
            <w:tcW w:w="1134" w:type="dxa"/>
          </w:tcPr>
          <w:p w:rsidR="00AE7419" w:rsidRDefault="00AE7419">
            <w:pPr>
              <w:pStyle w:val="ConsPlusNormal"/>
            </w:pPr>
          </w:p>
        </w:tc>
        <w:tc>
          <w:tcPr>
            <w:tcW w:w="1559" w:type="dxa"/>
          </w:tcPr>
          <w:p w:rsidR="00AE7419" w:rsidRDefault="00AE7419">
            <w:pPr>
              <w:pStyle w:val="ConsPlusNormal"/>
            </w:pPr>
          </w:p>
        </w:tc>
        <w:tc>
          <w:tcPr>
            <w:tcW w:w="1418" w:type="dxa"/>
          </w:tcPr>
          <w:p w:rsidR="00AE7419" w:rsidRDefault="00AE7419">
            <w:pPr>
              <w:pStyle w:val="ConsPlusNormal"/>
            </w:pPr>
          </w:p>
        </w:tc>
        <w:tc>
          <w:tcPr>
            <w:tcW w:w="1134"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Допустимые  (возможные)  отклонения  от  установленных показателей качества</w:t>
      </w:r>
    </w:p>
    <w:p w:rsidR="00AE7419" w:rsidRDefault="00AE7419">
      <w:pPr>
        <w:pStyle w:val="ConsPlusNonformat"/>
        <w:jc w:val="both"/>
      </w:pPr>
      <w:r>
        <w:t>работы,  в  пределах  которых  муниципальное  задание считается выполненным</w:t>
      </w:r>
    </w:p>
    <w:p w:rsidR="00AE7419" w:rsidRDefault="00AE7419">
      <w:pPr>
        <w:pStyle w:val="ConsPlusNonformat"/>
        <w:jc w:val="both"/>
      </w:pPr>
      <w:r>
        <w:t>(процентов) ___________________________________</w:t>
      </w:r>
    </w:p>
    <w:p w:rsidR="00AE7419" w:rsidRDefault="00AE7419">
      <w:pPr>
        <w:pStyle w:val="ConsPlusNonformat"/>
        <w:jc w:val="both"/>
      </w:pPr>
    </w:p>
    <w:p w:rsidR="00AE7419" w:rsidRDefault="00AE7419">
      <w:pPr>
        <w:pStyle w:val="ConsPlusNonformat"/>
        <w:jc w:val="both"/>
      </w:pPr>
      <w:bookmarkStart w:id="31" w:name="P671"/>
      <w:bookmarkEnd w:id="31"/>
      <w:r>
        <w:t>3.2. Показатели, характеризующие объем работы:</w:t>
      </w:r>
    </w:p>
    <w:p w:rsidR="00AE7419" w:rsidRDefault="00AE7419">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1559"/>
        <w:gridCol w:w="1276"/>
        <w:gridCol w:w="1276"/>
        <w:gridCol w:w="1276"/>
        <w:gridCol w:w="1134"/>
        <w:gridCol w:w="1417"/>
        <w:gridCol w:w="567"/>
        <w:gridCol w:w="1134"/>
        <w:gridCol w:w="1418"/>
        <w:gridCol w:w="1134"/>
        <w:gridCol w:w="992"/>
      </w:tblGrid>
      <w:tr w:rsidR="00AE7419" w:rsidTr="00AF7D8D">
        <w:tc>
          <w:tcPr>
            <w:tcW w:w="1055" w:type="dxa"/>
            <w:vMerge w:val="restart"/>
          </w:tcPr>
          <w:p w:rsidR="00AE7419" w:rsidRDefault="00AE7419">
            <w:pPr>
              <w:pStyle w:val="ConsPlusNormal"/>
              <w:jc w:val="center"/>
            </w:pPr>
            <w:r>
              <w:t>Уникальный номер реестровой записи</w:t>
            </w:r>
          </w:p>
        </w:tc>
        <w:tc>
          <w:tcPr>
            <w:tcW w:w="4252" w:type="dxa"/>
            <w:gridSpan w:val="3"/>
          </w:tcPr>
          <w:p w:rsidR="00AE7419" w:rsidRDefault="00AE7419">
            <w:pPr>
              <w:pStyle w:val="ConsPlusNormal"/>
              <w:jc w:val="center"/>
            </w:pPr>
            <w:r>
              <w:t>Показатель, характеризующий содержание работы (по справочникам)</w:t>
            </w:r>
          </w:p>
        </w:tc>
        <w:tc>
          <w:tcPr>
            <w:tcW w:w="2552" w:type="dxa"/>
            <w:gridSpan w:val="2"/>
          </w:tcPr>
          <w:p w:rsidR="00AE7419" w:rsidRDefault="00AE7419">
            <w:pPr>
              <w:pStyle w:val="ConsPlusNormal"/>
              <w:jc w:val="center"/>
            </w:pPr>
            <w:r>
              <w:t>Показатель, характеризующий условия (формы) выполнения работы (по справочникам)</w:t>
            </w:r>
          </w:p>
        </w:tc>
        <w:tc>
          <w:tcPr>
            <w:tcW w:w="4252" w:type="dxa"/>
            <w:gridSpan w:val="4"/>
          </w:tcPr>
          <w:p w:rsidR="00AE7419" w:rsidRDefault="00AE7419">
            <w:pPr>
              <w:pStyle w:val="ConsPlusNormal"/>
              <w:jc w:val="center"/>
            </w:pPr>
            <w:r>
              <w:t>Показатель объема работы</w:t>
            </w:r>
          </w:p>
        </w:tc>
        <w:tc>
          <w:tcPr>
            <w:tcW w:w="3544" w:type="dxa"/>
            <w:gridSpan w:val="3"/>
          </w:tcPr>
          <w:p w:rsidR="00AE7419" w:rsidRDefault="00AE7419">
            <w:pPr>
              <w:pStyle w:val="ConsPlusNormal"/>
              <w:jc w:val="center"/>
            </w:pPr>
            <w:r>
              <w:t>Значение показателя объема работы</w:t>
            </w:r>
          </w:p>
        </w:tc>
      </w:tr>
      <w:tr w:rsidR="00AF7D8D" w:rsidTr="00AF7D8D">
        <w:tc>
          <w:tcPr>
            <w:tcW w:w="1055" w:type="dxa"/>
            <w:vMerge/>
          </w:tcPr>
          <w:p w:rsidR="00AE7419" w:rsidRDefault="00AE7419"/>
        </w:tc>
        <w:tc>
          <w:tcPr>
            <w:tcW w:w="1417" w:type="dxa"/>
            <w:vMerge w:val="restart"/>
          </w:tcPr>
          <w:p w:rsidR="00AE7419" w:rsidRDefault="00AE7419">
            <w:pPr>
              <w:pStyle w:val="ConsPlusNormal"/>
              <w:jc w:val="center"/>
            </w:pPr>
            <w:r>
              <w:t>_________</w:t>
            </w:r>
          </w:p>
          <w:p w:rsidR="00AE7419" w:rsidRDefault="00AE7419">
            <w:pPr>
              <w:pStyle w:val="ConsPlusNormal"/>
              <w:jc w:val="center"/>
            </w:pPr>
            <w:r>
              <w:t xml:space="preserve">(наименование </w:t>
            </w:r>
            <w:r>
              <w:lastRenderedPageBreak/>
              <w:t>показателя)</w:t>
            </w:r>
          </w:p>
        </w:tc>
        <w:tc>
          <w:tcPr>
            <w:tcW w:w="1559" w:type="dxa"/>
            <w:vMerge w:val="restart"/>
          </w:tcPr>
          <w:p w:rsidR="00AE7419" w:rsidRDefault="00AE7419">
            <w:pPr>
              <w:pStyle w:val="ConsPlusNormal"/>
              <w:jc w:val="center"/>
            </w:pPr>
            <w:r>
              <w:lastRenderedPageBreak/>
              <w:t>_________</w:t>
            </w:r>
          </w:p>
          <w:p w:rsidR="00AE7419" w:rsidRDefault="00AE7419">
            <w:pPr>
              <w:pStyle w:val="ConsPlusNormal"/>
              <w:jc w:val="center"/>
            </w:pPr>
            <w:r>
              <w:t>(наименование показателя)</w:t>
            </w:r>
          </w:p>
        </w:tc>
        <w:tc>
          <w:tcPr>
            <w:tcW w:w="1276" w:type="dxa"/>
            <w:vMerge w:val="restart"/>
          </w:tcPr>
          <w:p w:rsidR="00AE7419" w:rsidRDefault="00AE7419">
            <w:pPr>
              <w:pStyle w:val="ConsPlusNormal"/>
              <w:jc w:val="center"/>
            </w:pPr>
            <w:r>
              <w:t>_________</w:t>
            </w:r>
          </w:p>
          <w:p w:rsidR="00AE7419" w:rsidRDefault="00AE7419">
            <w:pPr>
              <w:pStyle w:val="ConsPlusNormal"/>
              <w:jc w:val="center"/>
            </w:pPr>
            <w:r>
              <w:t xml:space="preserve">(наименование </w:t>
            </w:r>
            <w:r>
              <w:lastRenderedPageBreak/>
              <w:t>показателя)</w:t>
            </w:r>
          </w:p>
        </w:tc>
        <w:tc>
          <w:tcPr>
            <w:tcW w:w="1276" w:type="dxa"/>
            <w:vMerge w:val="restart"/>
          </w:tcPr>
          <w:p w:rsidR="00AE7419" w:rsidRDefault="00AE7419">
            <w:pPr>
              <w:pStyle w:val="ConsPlusNormal"/>
              <w:jc w:val="center"/>
            </w:pPr>
            <w:r>
              <w:lastRenderedPageBreak/>
              <w:t>_________</w:t>
            </w:r>
          </w:p>
          <w:p w:rsidR="00AE7419" w:rsidRDefault="00AE7419">
            <w:pPr>
              <w:pStyle w:val="ConsPlusNormal"/>
              <w:jc w:val="center"/>
            </w:pPr>
            <w:r>
              <w:t xml:space="preserve">(наименование </w:t>
            </w:r>
            <w:r>
              <w:lastRenderedPageBreak/>
              <w:t>показателя)</w:t>
            </w:r>
          </w:p>
        </w:tc>
        <w:tc>
          <w:tcPr>
            <w:tcW w:w="1276" w:type="dxa"/>
            <w:vMerge w:val="restart"/>
          </w:tcPr>
          <w:p w:rsidR="00AE7419" w:rsidRDefault="00AE7419">
            <w:pPr>
              <w:pStyle w:val="ConsPlusNormal"/>
              <w:jc w:val="center"/>
            </w:pPr>
            <w:r>
              <w:lastRenderedPageBreak/>
              <w:t>_________</w:t>
            </w:r>
          </w:p>
          <w:p w:rsidR="00AE7419" w:rsidRDefault="00AE7419">
            <w:pPr>
              <w:pStyle w:val="ConsPlusNormal"/>
              <w:jc w:val="center"/>
            </w:pPr>
            <w:r>
              <w:t xml:space="preserve">(наименование </w:t>
            </w:r>
            <w:r>
              <w:lastRenderedPageBreak/>
              <w:t>показателя)</w:t>
            </w:r>
          </w:p>
        </w:tc>
        <w:tc>
          <w:tcPr>
            <w:tcW w:w="1134" w:type="dxa"/>
            <w:vMerge w:val="restart"/>
          </w:tcPr>
          <w:p w:rsidR="00AE7419" w:rsidRDefault="00AE7419">
            <w:pPr>
              <w:pStyle w:val="ConsPlusNormal"/>
              <w:jc w:val="center"/>
            </w:pPr>
            <w:r>
              <w:lastRenderedPageBreak/>
              <w:t>наименование показател</w:t>
            </w:r>
            <w:r>
              <w:lastRenderedPageBreak/>
              <w:t>я</w:t>
            </w:r>
          </w:p>
        </w:tc>
        <w:tc>
          <w:tcPr>
            <w:tcW w:w="1984" w:type="dxa"/>
            <w:gridSpan w:val="2"/>
          </w:tcPr>
          <w:p w:rsidR="00AE7419" w:rsidRDefault="00AE7419">
            <w:pPr>
              <w:pStyle w:val="ConsPlusNormal"/>
              <w:jc w:val="center"/>
            </w:pPr>
            <w:r>
              <w:lastRenderedPageBreak/>
              <w:t xml:space="preserve">единица измерения по </w:t>
            </w:r>
            <w:hyperlink r:id="rId119" w:history="1">
              <w:r>
                <w:rPr>
                  <w:color w:val="0000FF"/>
                </w:rPr>
                <w:t>ОКЕИ</w:t>
              </w:r>
            </w:hyperlink>
          </w:p>
        </w:tc>
        <w:tc>
          <w:tcPr>
            <w:tcW w:w="1134" w:type="dxa"/>
            <w:vMerge w:val="restart"/>
          </w:tcPr>
          <w:p w:rsidR="00AE7419" w:rsidRDefault="00AE7419">
            <w:pPr>
              <w:pStyle w:val="ConsPlusNormal"/>
              <w:jc w:val="center"/>
            </w:pPr>
            <w:r>
              <w:t>описание работы</w:t>
            </w:r>
          </w:p>
        </w:tc>
        <w:tc>
          <w:tcPr>
            <w:tcW w:w="1418" w:type="dxa"/>
            <w:vMerge w:val="restart"/>
          </w:tcPr>
          <w:p w:rsidR="00AE7419" w:rsidRDefault="00AE7419">
            <w:pPr>
              <w:pStyle w:val="ConsPlusNormal"/>
              <w:jc w:val="center"/>
            </w:pPr>
            <w:r>
              <w:t>20__ год</w:t>
            </w:r>
          </w:p>
          <w:p w:rsidR="00AE7419" w:rsidRDefault="00AE7419">
            <w:pPr>
              <w:pStyle w:val="ConsPlusNormal"/>
              <w:jc w:val="center"/>
            </w:pPr>
            <w:r>
              <w:t xml:space="preserve">(очередной финансовый </w:t>
            </w:r>
            <w:r>
              <w:lastRenderedPageBreak/>
              <w:t>год)</w:t>
            </w:r>
          </w:p>
        </w:tc>
        <w:tc>
          <w:tcPr>
            <w:tcW w:w="1134" w:type="dxa"/>
            <w:vMerge w:val="restart"/>
          </w:tcPr>
          <w:p w:rsidR="00AE7419" w:rsidRDefault="00AE7419">
            <w:pPr>
              <w:pStyle w:val="ConsPlusNormal"/>
              <w:jc w:val="center"/>
            </w:pPr>
            <w:r>
              <w:lastRenderedPageBreak/>
              <w:t>20__ год</w:t>
            </w:r>
          </w:p>
          <w:p w:rsidR="00AE7419" w:rsidRDefault="00AE7419">
            <w:pPr>
              <w:pStyle w:val="ConsPlusNormal"/>
              <w:jc w:val="center"/>
            </w:pPr>
            <w:r>
              <w:t xml:space="preserve">(1-й год планового </w:t>
            </w:r>
            <w:r>
              <w:lastRenderedPageBreak/>
              <w:t>периода)</w:t>
            </w:r>
          </w:p>
        </w:tc>
        <w:tc>
          <w:tcPr>
            <w:tcW w:w="992" w:type="dxa"/>
            <w:vMerge w:val="restart"/>
          </w:tcPr>
          <w:p w:rsidR="00AE7419" w:rsidRDefault="00AE7419">
            <w:pPr>
              <w:pStyle w:val="ConsPlusNormal"/>
              <w:jc w:val="center"/>
            </w:pPr>
            <w:r>
              <w:lastRenderedPageBreak/>
              <w:t>20__ год</w:t>
            </w:r>
          </w:p>
          <w:p w:rsidR="00AE7419" w:rsidRDefault="00AE7419">
            <w:pPr>
              <w:pStyle w:val="ConsPlusNormal"/>
              <w:jc w:val="center"/>
            </w:pPr>
            <w:proofErr w:type="gramStart"/>
            <w:r>
              <w:t>(2-й год плановог</w:t>
            </w:r>
            <w:r>
              <w:lastRenderedPageBreak/>
              <w:t>о периода</w:t>
            </w:r>
            <w:proofErr w:type="gramEnd"/>
          </w:p>
        </w:tc>
      </w:tr>
      <w:tr w:rsidR="00AF7D8D" w:rsidTr="00AF7D8D">
        <w:tc>
          <w:tcPr>
            <w:tcW w:w="1055" w:type="dxa"/>
            <w:vMerge/>
          </w:tcPr>
          <w:p w:rsidR="00AE7419" w:rsidRDefault="00AE7419"/>
        </w:tc>
        <w:tc>
          <w:tcPr>
            <w:tcW w:w="1417" w:type="dxa"/>
            <w:vMerge/>
          </w:tcPr>
          <w:p w:rsidR="00AE7419" w:rsidRDefault="00AE7419"/>
        </w:tc>
        <w:tc>
          <w:tcPr>
            <w:tcW w:w="1559" w:type="dxa"/>
            <w:vMerge/>
          </w:tcPr>
          <w:p w:rsidR="00AE7419" w:rsidRDefault="00AE7419"/>
        </w:tc>
        <w:tc>
          <w:tcPr>
            <w:tcW w:w="1276" w:type="dxa"/>
            <w:vMerge/>
          </w:tcPr>
          <w:p w:rsidR="00AE7419" w:rsidRDefault="00AE7419"/>
        </w:tc>
        <w:tc>
          <w:tcPr>
            <w:tcW w:w="1276" w:type="dxa"/>
            <w:vMerge/>
          </w:tcPr>
          <w:p w:rsidR="00AE7419" w:rsidRDefault="00AE7419"/>
        </w:tc>
        <w:tc>
          <w:tcPr>
            <w:tcW w:w="1276" w:type="dxa"/>
            <w:vMerge/>
          </w:tcPr>
          <w:p w:rsidR="00AE7419" w:rsidRDefault="00AE7419"/>
        </w:tc>
        <w:tc>
          <w:tcPr>
            <w:tcW w:w="1134" w:type="dxa"/>
            <w:vMerge/>
          </w:tcPr>
          <w:p w:rsidR="00AE7419" w:rsidRDefault="00AE7419"/>
        </w:tc>
        <w:tc>
          <w:tcPr>
            <w:tcW w:w="1417" w:type="dxa"/>
          </w:tcPr>
          <w:p w:rsidR="00AE7419" w:rsidRDefault="00AE7419">
            <w:pPr>
              <w:pStyle w:val="ConsPlusNormal"/>
              <w:jc w:val="center"/>
            </w:pPr>
            <w:r>
              <w:t>наименование</w:t>
            </w:r>
          </w:p>
        </w:tc>
        <w:tc>
          <w:tcPr>
            <w:tcW w:w="567" w:type="dxa"/>
          </w:tcPr>
          <w:p w:rsidR="00AE7419" w:rsidRDefault="00AE7419">
            <w:pPr>
              <w:pStyle w:val="ConsPlusNormal"/>
              <w:jc w:val="center"/>
            </w:pPr>
            <w:r>
              <w:t>код</w:t>
            </w:r>
          </w:p>
        </w:tc>
        <w:tc>
          <w:tcPr>
            <w:tcW w:w="1134" w:type="dxa"/>
            <w:vMerge/>
          </w:tcPr>
          <w:p w:rsidR="00AE7419" w:rsidRDefault="00AE7419"/>
        </w:tc>
        <w:tc>
          <w:tcPr>
            <w:tcW w:w="1418" w:type="dxa"/>
            <w:vMerge/>
          </w:tcPr>
          <w:p w:rsidR="00AE7419" w:rsidRDefault="00AE7419"/>
        </w:tc>
        <w:tc>
          <w:tcPr>
            <w:tcW w:w="1134" w:type="dxa"/>
            <w:vMerge/>
          </w:tcPr>
          <w:p w:rsidR="00AE7419" w:rsidRDefault="00AE7419"/>
        </w:tc>
        <w:tc>
          <w:tcPr>
            <w:tcW w:w="992" w:type="dxa"/>
            <w:vMerge/>
          </w:tcPr>
          <w:p w:rsidR="00AE7419" w:rsidRDefault="00AE7419"/>
        </w:tc>
      </w:tr>
      <w:tr w:rsidR="00AF7D8D" w:rsidTr="00AF7D8D">
        <w:tc>
          <w:tcPr>
            <w:tcW w:w="1055" w:type="dxa"/>
          </w:tcPr>
          <w:p w:rsidR="00AE7419" w:rsidRDefault="00AE7419">
            <w:pPr>
              <w:pStyle w:val="ConsPlusNormal"/>
              <w:jc w:val="center"/>
            </w:pPr>
            <w:r>
              <w:lastRenderedPageBreak/>
              <w:t>1</w:t>
            </w:r>
          </w:p>
        </w:tc>
        <w:tc>
          <w:tcPr>
            <w:tcW w:w="1417" w:type="dxa"/>
          </w:tcPr>
          <w:p w:rsidR="00AE7419" w:rsidRDefault="00AE7419">
            <w:pPr>
              <w:pStyle w:val="ConsPlusNormal"/>
              <w:jc w:val="center"/>
            </w:pPr>
            <w:r>
              <w:t>2</w:t>
            </w:r>
          </w:p>
        </w:tc>
        <w:tc>
          <w:tcPr>
            <w:tcW w:w="1559" w:type="dxa"/>
          </w:tcPr>
          <w:p w:rsidR="00AE7419" w:rsidRDefault="00AE7419">
            <w:pPr>
              <w:pStyle w:val="ConsPlusNormal"/>
              <w:jc w:val="center"/>
            </w:pPr>
            <w:r>
              <w:t>3</w:t>
            </w:r>
          </w:p>
        </w:tc>
        <w:tc>
          <w:tcPr>
            <w:tcW w:w="1276" w:type="dxa"/>
          </w:tcPr>
          <w:p w:rsidR="00AE7419" w:rsidRDefault="00AE7419">
            <w:pPr>
              <w:pStyle w:val="ConsPlusNormal"/>
              <w:jc w:val="center"/>
            </w:pPr>
            <w:r>
              <w:t>4</w:t>
            </w:r>
          </w:p>
        </w:tc>
        <w:tc>
          <w:tcPr>
            <w:tcW w:w="1276" w:type="dxa"/>
          </w:tcPr>
          <w:p w:rsidR="00AE7419" w:rsidRDefault="00AE7419">
            <w:pPr>
              <w:pStyle w:val="ConsPlusNormal"/>
              <w:jc w:val="center"/>
            </w:pPr>
            <w:r>
              <w:t>5</w:t>
            </w:r>
          </w:p>
        </w:tc>
        <w:tc>
          <w:tcPr>
            <w:tcW w:w="1276" w:type="dxa"/>
          </w:tcPr>
          <w:p w:rsidR="00AE7419" w:rsidRDefault="00AE7419">
            <w:pPr>
              <w:pStyle w:val="ConsPlusNormal"/>
              <w:jc w:val="center"/>
            </w:pPr>
            <w:r>
              <w:t>6</w:t>
            </w:r>
          </w:p>
        </w:tc>
        <w:tc>
          <w:tcPr>
            <w:tcW w:w="1134" w:type="dxa"/>
          </w:tcPr>
          <w:p w:rsidR="00AE7419" w:rsidRDefault="00AE7419">
            <w:pPr>
              <w:pStyle w:val="ConsPlusNormal"/>
              <w:jc w:val="center"/>
            </w:pPr>
            <w:r>
              <w:t>7</w:t>
            </w:r>
          </w:p>
        </w:tc>
        <w:tc>
          <w:tcPr>
            <w:tcW w:w="1417" w:type="dxa"/>
          </w:tcPr>
          <w:p w:rsidR="00AE7419" w:rsidRDefault="00AE7419">
            <w:pPr>
              <w:pStyle w:val="ConsPlusNormal"/>
              <w:jc w:val="center"/>
            </w:pPr>
            <w:r>
              <w:t>8</w:t>
            </w:r>
          </w:p>
        </w:tc>
        <w:tc>
          <w:tcPr>
            <w:tcW w:w="567" w:type="dxa"/>
          </w:tcPr>
          <w:p w:rsidR="00AE7419" w:rsidRDefault="00AE7419">
            <w:pPr>
              <w:pStyle w:val="ConsPlusNormal"/>
              <w:jc w:val="center"/>
            </w:pPr>
            <w:r>
              <w:t>9</w:t>
            </w:r>
          </w:p>
        </w:tc>
        <w:tc>
          <w:tcPr>
            <w:tcW w:w="1134" w:type="dxa"/>
          </w:tcPr>
          <w:p w:rsidR="00AE7419" w:rsidRDefault="00AE7419">
            <w:pPr>
              <w:pStyle w:val="ConsPlusNormal"/>
              <w:jc w:val="center"/>
            </w:pPr>
            <w:r>
              <w:t>10</w:t>
            </w:r>
          </w:p>
        </w:tc>
        <w:tc>
          <w:tcPr>
            <w:tcW w:w="1418" w:type="dxa"/>
          </w:tcPr>
          <w:p w:rsidR="00AE7419" w:rsidRDefault="00AE7419">
            <w:pPr>
              <w:pStyle w:val="ConsPlusNormal"/>
              <w:jc w:val="center"/>
            </w:pPr>
            <w:r>
              <w:t>11</w:t>
            </w:r>
          </w:p>
        </w:tc>
        <w:tc>
          <w:tcPr>
            <w:tcW w:w="1134" w:type="dxa"/>
          </w:tcPr>
          <w:p w:rsidR="00AE7419" w:rsidRDefault="00AE7419">
            <w:pPr>
              <w:pStyle w:val="ConsPlusNormal"/>
              <w:jc w:val="center"/>
            </w:pPr>
            <w:r>
              <w:t>12</w:t>
            </w:r>
          </w:p>
        </w:tc>
        <w:tc>
          <w:tcPr>
            <w:tcW w:w="992" w:type="dxa"/>
          </w:tcPr>
          <w:p w:rsidR="00AE7419" w:rsidRDefault="00AE7419">
            <w:pPr>
              <w:pStyle w:val="ConsPlusNormal"/>
              <w:jc w:val="center"/>
            </w:pPr>
            <w:r>
              <w:t>13</w:t>
            </w:r>
          </w:p>
        </w:tc>
      </w:tr>
      <w:tr w:rsidR="00AF7D8D" w:rsidTr="00AF7D8D">
        <w:tc>
          <w:tcPr>
            <w:tcW w:w="1055" w:type="dxa"/>
            <w:vMerge w:val="restart"/>
          </w:tcPr>
          <w:p w:rsidR="00AE7419" w:rsidRDefault="00AE7419">
            <w:pPr>
              <w:pStyle w:val="ConsPlusNormal"/>
              <w:ind w:firstLine="283"/>
              <w:jc w:val="both"/>
            </w:pPr>
          </w:p>
        </w:tc>
        <w:tc>
          <w:tcPr>
            <w:tcW w:w="1417" w:type="dxa"/>
            <w:vMerge w:val="restart"/>
          </w:tcPr>
          <w:p w:rsidR="00AE7419" w:rsidRDefault="00AE7419">
            <w:pPr>
              <w:pStyle w:val="ConsPlusNormal"/>
              <w:ind w:firstLine="283"/>
              <w:jc w:val="both"/>
            </w:pPr>
          </w:p>
        </w:tc>
        <w:tc>
          <w:tcPr>
            <w:tcW w:w="1559" w:type="dxa"/>
            <w:vMerge w:val="restart"/>
          </w:tcPr>
          <w:p w:rsidR="00AE7419" w:rsidRDefault="00AE7419">
            <w:pPr>
              <w:pStyle w:val="ConsPlusNormal"/>
              <w:ind w:firstLine="283"/>
              <w:jc w:val="both"/>
            </w:pPr>
          </w:p>
        </w:tc>
        <w:tc>
          <w:tcPr>
            <w:tcW w:w="1276" w:type="dxa"/>
            <w:vMerge w:val="restart"/>
          </w:tcPr>
          <w:p w:rsidR="00AE7419" w:rsidRDefault="00AE7419">
            <w:pPr>
              <w:pStyle w:val="ConsPlusNormal"/>
              <w:ind w:firstLine="283"/>
              <w:jc w:val="both"/>
            </w:pPr>
          </w:p>
        </w:tc>
        <w:tc>
          <w:tcPr>
            <w:tcW w:w="1276" w:type="dxa"/>
            <w:vMerge w:val="restart"/>
          </w:tcPr>
          <w:p w:rsidR="00AE7419" w:rsidRDefault="00AE7419">
            <w:pPr>
              <w:pStyle w:val="ConsPlusNormal"/>
              <w:ind w:firstLine="283"/>
              <w:jc w:val="both"/>
            </w:pPr>
          </w:p>
        </w:tc>
        <w:tc>
          <w:tcPr>
            <w:tcW w:w="1276" w:type="dxa"/>
            <w:vMerge w:val="restart"/>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1417" w:type="dxa"/>
          </w:tcPr>
          <w:p w:rsidR="00AE7419" w:rsidRDefault="00AE7419">
            <w:pPr>
              <w:pStyle w:val="ConsPlusNormal"/>
              <w:ind w:firstLine="283"/>
              <w:jc w:val="both"/>
            </w:pPr>
          </w:p>
        </w:tc>
        <w:tc>
          <w:tcPr>
            <w:tcW w:w="567"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1418"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992" w:type="dxa"/>
          </w:tcPr>
          <w:p w:rsidR="00AE7419" w:rsidRDefault="00AE7419">
            <w:pPr>
              <w:pStyle w:val="ConsPlusNormal"/>
              <w:ind w:firstLine="283"/>
              <w:jc w:val="both"/>
            </w:pPr>
          </w:p>
        </w:tc>
      </w:tr>
      <w:tr w:rsidR="00AF7D8D" w:rsidTr="00AF7D8D">
        <w:tc>
          <w:tcPr>
            <w:tcW w:w="1055" w:type="dxa"/>
            <w:vMerge/>
          </w:tcPr>
          <w:p w:rsidR="00AE7419" w:rsidRDefault="00AE7419"/>
        </w:tc>
        <w:tc>
          <w:tcPr>
            <w:tcW w:w="1417" w:type="dxa"/>
            <w:vMerge/>
          </w:tcPr>
          <w:p w:rsidR="00AE7419" w:rsidRDefault="00AE7419"/>
        </w:tc>
        <w:tc>
          <w:tcPr>
            <w:tcW w:w="1559" w:type="dxa"/>
            <w:vMerge/>
          </w:tcPr>
          <w:p w:rsidR="00AE7419" w:rsidRDefault="00AE7419"/>
        </w:tc>
        <w:tc>
          <w:tcPr>
            <w:tcW w:w="1276" w:type="dxa"/>
            <w:vMerge/>
          </w:tcPr>
          <w:p w:rsidR="00AE7419" w:rsidRDefault="00AE7419"/>
        </w:tc>
        <w:tc>
          <w:tcPr>
            <w:tcW w:w="1276" w:type="dxa"/>
            <w:vMerge/>
          </w:tcPr>
          <w:p w:rsidR="00AE7419" w:rsidRDefault="00AE7419"/>
        </w:tc>
        <w:tc>
          <w:tcPr>
            <w:tcW w:w="1276" w:type="dxa"/>
            <w:vMerge/>
          </w:tcPr>
          <w:p w:rsidR="00AE7419" w:rsidRDefault="00AE7419"/>
        </w:tc>
        <w:tc>
          <w:tcPr>
            <w:tcW w:w="1134" w:type="dxa"/>
          </w:tcPr>
          <w:p w:rsidR="00AE7419" w:rsidRDefault="00AE7419">
            <w:pPr>
              <w:pStyle w:val="ConsPlusNormal"/>
              <w:ind w:firstLine="283"/>
              <w:jc w:val="both"/>
            </w:pPr>
          </w:p>
        </w:tc>
        <w:tc>
          <w:tcPr>
            <w:tcW w:w="1417" w:type="dxa"/>
          </w:tcPr>
          <w:p w:rsidR="00AE7419" w:rsidRDefault="00AE7419">
            <w:pPr>
              <w:pStyle w:val="ConsPlusNormal"/>
              <w:ind w:firstLine="283"/>
              <w:jc w:val="both"/>
            </w:pPr>
          </w:p>
        </w:tc>
        <w:tc>
          <w:tcPr>
            <w:tcW w:w="567"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1418"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992" w:type="dxa"/>
          </w:tcPr>
          <w:p w:rsidR="00AE7419" w:rsidRDefault="00AE7419">
            <w:pPr>
              <w:pStyle w:val="ConsPlusNormal"/>
              <w:ind w:firstLine="283"/>
              <w:jc w:val="both"/>
            </w:pPr>
          </w:p>
        </w:tc>
      </w:tr>
      <w:tr w:rsidR="00AF7D8D" w:rsidTr="00AF7D8D">
        <w:tc>
          <w:tcPr>
            <w:tcW w:w="1055" w:type="dxa"/>
          </w:tcPr>
          <w:p w:rsidR="00AE7419" w:rsidRDefault="00AE7419">
            <w:pPr>
              <w:pStyle w:val="ConsPlusNormal"/>
              <w:ind w:firstLine="283"/>
              <w:jc w:val="both"/>
            </w:pPr>
          </w:p>
        </w:tc>
        <w:tc>
          <w:tcPr>
            <w:tcW w:w="1417" w:type="dxa"/>
          </w:tcPr>
          <w:p w:rsidR="00AE7419" w:rsidRDefault="00AE7419">
            <w:pPr>
              <w:pStyle w:val="ConsPlusNormal"/>
              <w:ind w:firstLine="283"/>
              <w:jc w:val="both"/>
            </w:pPr>
          </w:p>
        </w:tc>
        <w:tc>
          <w:tcPr>
            <w:tcW w:w="1559" w:type="dxa"/>
          </w:tcPr>
          <w:p w:rsidR="00AE7419" w:rsidRDefault="00AE7419">
            <w:pPr>
              <w:pStyle w:val="ConsPlusNormal"/>
              <w:ind w:firstLine="283"/>
              <w:jc w:val="both"/>
            </w:pPr>
          </w:p>
        </w:tc>
        <w:tc>
          <w:tcPr>
            <w:tcW w:w="1276" w:type="dxa"/>
          </w:tcPr>
          <w:p w:rsidR="00AE7419" w:rsidRDefault="00AE7419">
            <w:pPr>
              <w:pStyle w:val="ConsPlusNormal"/>
              <w:ind w:firstLine="283"/>
              <w:jc w:val="both"/>
            </w:pPr>
          </w:p>
        </w:tc>
        <w:tc>
          <w:tcPr>
            <w:tcW w:w="1276" w:type="dxa"/>
          </w:tcPr>
          <w:p w:rsidR="00AE7419" w:rsidRDefault="00AE7419">
            <w:pPr>
              <w:pStyle w:val="ConsPlusNormal"/>
              <w:ind w:firstLine="283"/>
              <w:jc w:val="both"/>
            </w:pPr>
          </w:p>
        </w:tc>
        <w:tc>
          <w:tcPr>
            <w:tcW w:w="1276"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1417" w:type="dxa"/>
          </w:tcPr>
          <w:p w:rsidR="00AE7419" w:rsidRDefault="00AE7419">
            <w:pPr>
              <w:pStyle w:val="ConsPlusNormal"/>
              <w:ind w:firstLine="283"/>
              <w:jc w:val="both"/>
            </w:pPr>
          </w:p>
        </w:tc>
        <w:tc>
          <w:tcPr>
            <w:tcW w:w="567"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1418" w:type="dxa"/>
          </w:tcPr>
          <w:p w:rsidR="00AE7419" w:rsidRDefault="00AE7419">
            <w:pPr>
              <w:pStyle w:val="ConsPlusNormal"/>
              <w:ind w:firstLine="283"/>
              <w:jc w:val="both"/>
            </w:pPr>
          </w:p>
        </w:tc>
        <w:tc>
          <w:tcPr>
            <w:tcW w:w="1134" w:type="dxa"/>
          </w:tcPr>
          <w:p w:rsidR="00AE7419" w:rsidRDefault="00AE7419">
            <w:pPr>
              <w:pStyle w:val="ConsPlusNormal"/>
              <w:ind w:firstLine="283"/>
              <w:jc w:val="both"/>
            </w:pPr>
          </w:p>
        </w:tc>
        <w:tc>
          <w:tcPr>
            <w:tcW w:w="992" w:type="dxa"/>
          </w:tcPr>
          <w:p w:rsidR="00AE7419" w:rsidRDefault="00AE7419">
            <w:pPr>
              <w:pStyle w:val="ConsPlusNormal"/>
              <w:ind w:firstLine="283"/>
              <w:jc w:val="both"/>
            </w:pPr>
          </w:p>
        </w:tc>
      </w:tr>
    </w:tbl>
    <w:p w:rsidR="00AE7419" w:rsidRDefault="00AE7419">
      <w:pPr>
        <w:sectPr w:rsidR="00AE7419">
          <w:pgSz w:w="16838" w:h="11905" w:orient="landscape"/>
          <w:pgMar w:top="1701" w:right="1134" w:bottom="850" w:left="1134" w:header="0" w:footer="0" w:gutter="0"/>
          <w:cols w:space="720"/>
        </w:sectPr>
      </w:pPr>
    </w:p>
    <w:p w:rsidR="00AE7419" w:rsidRDefault="00AE7419">
      <w:pPr>
        <w:pStyle w:val="ConsPlusNormal"/>
        <w:ind w:firstLine="540"/>
        <w:jc w:val="both"/>
      </w:pPr>
    </w:p>
    <w:p w:rsidR="00AE7419" w:rsidRDefault="00AE7419">
      <w:pPr>
        <w:pStyle w:val="ConsPlusNonformat"/>
        <w:jc w:val="both"/>
      </w:pPr>
      <w:r>
        <w:t>Допустимые  (возможные)  отклонения  от  установленных  показателей  объема</w:t>
      </w:r>
    </w:p>
    <w:p w:rsidR="00AE7419" w:rsidRDefault="00AE7419">
      <w:pPr>
        <w:pStyle w:val="ConsPlusNonformat"/>
        <w:jc w:val="both"/>
      </w:pPr>
      <w:r>
        <w:t>работы,  в  пределах  которых  муниципальное  задание считается выполненным</w:t>
      </w:r>
    </w:p>
    <w:p w:rsidR="00AE7419" w:rsidRDefault="00AE7419">
      <w:pPr>
        <w:pStyle w:val="ConsPlusNonformat"/>
        <w:jc w:val="both"/>
      </w:pPr>
      <w:r>
        <w:t>(процентов)</w:t>
      </w:r>
    </w:p>
    <w:p w:rsidR="00AE7419" w:rsidRDefault="00AE7419">
      <w:pPr>
        <w:pStyle w:val="ConsPlusNonformat"/>
        <w:jc w:val="both"/>
      </w:pPr>
    </w:p>
    <w:p w:rsidR="00AE7419" w:rsidRDefault="00AE7419">
      <w:pPr>
        <w:pStyle w:val="ConsPlusNonformat"/>
        <w:jc w:val="both"/>
      </w:pPr>
      <w:r>
        <w:t xml:space="preserve">           Часть 3. Прочие сведения о муниципальном задании </w:t>
      </w:r>
      <w:hyperlink w:anchor="P791" w:history="1">
        <w:r>
          <w:rPr>
            <w:color w:val="0000FF"/>
          </w:rPr>
          <w:t>&lt;5&gt;</w:t>
        </w:r>
      </w:hyperlink>
    </w:p>
    <w:p w:rsidR="00AE7419" w:rsidRDefault="00AE7419">
      <w:pPr>
        <w:pStyle w:val="ConsPlusNonformat"/>
        <w:jc w:val="both"/>
      </w:pPr>
    </w:p>
    <w:p w:rsidR="00AE7419" w:rsidRDefault="00AE7419">
      <w:pPr>
        <w:pStyle w:val="ConsPlusNonformat"/>
        <w:jc w:val="both"/>
      </w:pPr>
      <w:r>
        <w:t>1. Основания для досрочного прекращения выполнения муниципального задания</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AE7419" w:rsidRDefault="00AE7419">
      <w:pPr>
        <w:pStyle w:val="ConsPlusNonformat"/>
        <w:jc w:val="both"/>
      </w:pPr>
      <w:r>
        <w:t>муниципального задания ____________________________________________________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p>
    <w:p w:rsidR="00AE7419" w:rsidRDefault="00AE7419">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381"/>
        <w:gridCol w:w="4252"/>
      </w:tblGrid>
      <w:tr w:rsidR="00AE7419">
        <w:tc>
          <w:tcPr>
            <w:tcW w:w="2381" w:type="dxa"/>
          </w:tcPr>
          <w:p w:rsidR="00AE7419" w:rsidRDefault="00AE7419">
            <w:pPr>
              <w:pStyle w:val="ConsPlusNormal"/>
              <w:jc w:val="center"/>
            </w:pPr>
            <w:r>
              <w:t>Форма контроля</w:t>
            </w:r>
          </w:p>
        </w:tc>
        <w:tc>
          <w:tcPr>
            <w:tcW w:w="2381" w:type="dxa"/>
          </w:tcPr>
          <w:p w:rsidR="00AE7419" w:rsidRDefault="00AE7419">
            <w:pPr>
              <w:pStyle w:val="ConsPlusNormal"/>
              <w:jc w:val="center"/>
            </w:pPr>
            <w:r>
              <w:t>Периодичность</w:t>
            </w:r>
          </w:p>
        </w:tc>
        <w:tc>
          <w:tcPr>
            <w:tcW w:w="4252" w:type="dxa"/>
          </w:tcPr>
          <w:p w:rsidR="00AE7419" w:rsidRDefault="00AE7419">
            <w:pPr>
              <w:pStyle w:val="ConsPlusNormal"/>
              <w:jc w:val="center"/>
            </w:pPr>
            <w:r>
              <w:t xml:space="preserve">Главные распорядители бюджетных средств или учредители, осуществляющие </w:t>
            </w:r>
            <w:proofErr w:type="gramStart"/>
            <w:r>
              <w:t>контроль за</w:t>
            </w:r>
            <w:proofErr w:type="gramEnd"/>
            <w:r>
              <w:t xml:space="preserve"> выполнением муниципального задания</w:t>
            </w:r>
          </w:p>
        </w:tc>
      </w:tr>
      <w:tr w:rsidR="00AE7419">
        <w:tc>
          <w:tcPr>
            <w:tcW w:w="2381" w:type="dxa"/>
          </w:tcPr>
          <w:p w:rsidR="00AE7419" w:rsidRDefault="00AE7419">
            <w:pPr>
              <w:pStyle w:val="ConsPlusNormal"/>
              <w:jc w:val="center"/>
            </w:pPr>
            <w:r>
              <w:t>1</w:t>
            </w:r>
          </w:p>
        </w:tc>
        <w:tc>
          <w:tcPr>
            <w:tcW w:w="2381" w:type="dxa"/>
          </w:tcPr>
          <w:p w:rsidR="00AE7419" w:rsidRDefault="00AE7419">
            <w:pPr>
              <w:pStyle w:val="ConsPlusNormal"/>
              <w:jc w:val="center"/>
            </w:pPr>
            <w:r>
              <w:t>2</w:t>
            </w:r>
          </w:p>
        </w:tc>
        <w:tc>
          <w:tcPr>
            <w:tcW w:w="4252" w:type="dxa"/>
          </w:tcPr>
          <w:p w:rsidR="00AE7419" w:rsidRDefault="00AE7419">
            <w:pPr>
              <w:pStyle w:val="ConsPlusNormal"/>
              <w:jc w:val="center"/>
            </w:pPr>
            <w:r>
              <w:t>3</w:t>
            </w:r>
          </w:p>
        </w:tc>
      </w:tr>
      <w:tr w:rsidR="00AE7419">
        <w:tc>
          <w:tcPr>
            <w:tcW w:w="2381" w:type="dxa"/>
          </w:tcPr>
          <w:p w:rsidR="00AE7419" w:rsidRDefault="00AE7419">
            <w:pPr>
              <w:pStyle w:val="ConsPlusNormal"/>
            </w:pPr>
          </w:p>
        </w:tc>
        <w:tc>
          <w:tcPr>
            <w:tcW w:w="2381" w:type="dxa"/>
          </w:tcPr>
          <w:p w:rsidR="00AE7419" w:rsidRDefault="00AE7419">
            <w:pPr>
              <w:pStyle w:val="ConsPlusNormal"/>
            </w:pPr>
          </w:p>
        </w:tc>
        <w:tc>
          <w:tcPr>
            <w:tcW w:w="4252" w:type="dxa"/>
          </w:tcPr>
          <w:p w:rsidR="00AE7419" w:rsidRDefault="00AE7419">
            <w:pPr>
              <w:pStyle w:val="ConsPlusNormal"/>
            </w:pPr>
          </w:p>
        </w:tc>
      </w:tr>
      <w:tr w:rsidR="00AE7419">
        <w:tc>
          <w:tcPr>
            <w:tcW w:w="2381" w:type="dxa"/>
          </w:tcPr>
          <w:p w:rsidR="00AE7419" w:rsidRDefault="00AE7419">
            <w:pPr>
              <w:pStyle w:val="ConsPlusNormal"/>
            </w:pPr>
          </w:p>
        </w:tc>
        <w:tc>
          <w:tcPr>
            <w:tcW w:w="2381" w:type="dxa"/>
          </w:tcPr>
          <w:p w:rsidR="00AE7419" w:rsidRDefault="00AE7419">
            <w:pPr>
              <w:pStyle w:val="ConsPlusNormal"/>
            </w:pPr>
          </w:p>
        </w:tc>
        <w:tc>
          <w:tcPr>
            <w:tcW w:w="4252"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4.   Требования   к      отчетности    о    выполнении       муниципального</w:t>
      </w:r>
    </w:p>
    <w:p w:rsidR="00AE7419" w:rsidRDefault="00AE7419">
      <w:pPr>
        <w:pStyle w:val="ConsPlusNonformat"/>
        <w:jc w:val="both"/>
      </w:pPr>
      <w:r>
        <w:t>задания ___________________________________________________________________</w:t>
      </w:r>
    </w:p>
    <w:p w:rsidR="00AE7419" w:rsidRDefault="00AE7419">
      <w:pPr>
        <w:pStyle w:val="ConsPlusNonformat"/>
        <w:jc w:val="both"/>
      </w:pPr>
      <w:r>
        <w:t>4.1.   Периодичность  представления  отчетов  о  выполнении  муниципального</w:t>
      </w:r>
    </w:p>
    <w:p w:rsidR="00AE7419" w:rsidRDefault="00AE7419">
      <w:pPr>
        <w:pStyle w:val="ConsPlusNonformat"/>
        <w:jc w:val="both"/>
      </w:pPr>
      <w:r>
        <w:t>задания ___________________________________________________________________</w:t>
      </w:r>
    </w:p>
    <w:p w:rsidR="00AE7419" w:rsidRDefault="00AE7419">
      <w:pPr>
        <w:pStyle w:val="ConsPlusNonformat"/>
        <w:jc w:val="both"/>
      </w:pPr>
      <w:r>
        <w:t>4.2.  Сроки  представления  отчетов  о  выполнении  муниципального  задания</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4.3.  Иные  требования  к  отчетности  о  выполнении муниципального задания</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 xml:space="preserve">5.  Иные  показатели,  связанные  с выполнением муниципального задания  </w:t>
      </w:r>
      <w:hyperlink w:anchor="P792" w:history="1">
        <w:r>
          <w:rPr>
            <w:color w:val="0000FF"/>
          </w:rPr>
          <w:t>&lt;6&gt;</w:t>
        </w:r>
      </w:hyperlink>
    </w:p>
    <w:p w:rsidR="00AE7419" w:rsidRDefault="00AE7419">
      <w:pPr>
        <w:pStyle w:val="ConsPlusNonformat"/>
        <w:jc w:val="both"/>
      </w:pPr>
      <w:r>
        <w:t>___________________________________________________________________________</w:t>
      </w:r>
    </w:p>
    <w:p w:rsidR="00AE7419" w:rsidRDefault="00AE7419">
      <w:pPr>
        <w:pStyle w:val="ConsPlusNormal"/>
        <w:ind w:firstLine="540"/>
        <w:jc w:val="both"/>
      </w:pPr>
    </w:p>
    <w:p w:rsidR="00AE7419" w:rsidRDefault="00AE7419">
      <w:pPr>
        <w:pStyle w:val="ConsPlusNormal"/>
        <w:ind w:firstLine="540"/>
        <w:jc w:val="both"/>
      </w:pPr>
      <w:r>
        <w:t>--------------------------------</w:t>
      </w:r>
    </w:p>
    <w:p w:rsidR="00AE7419" w:rsidRDefault="00AE7419">
      <w:pPr>
        <w:pStyle w:val="ConsPlusNormal"/>
        <w:spacing w:before="220"/>
        <w:ind w:firstLine="540"/>
        <w:jc w:val="both"/>
      </w:pPr>
      <w:bookmarkStart w:id="32" w:name="P785"/>
      <w:bookmarkEnd w:id="32"/>
      <w:r>
        <w:lastRenderedPageBreak/>
        <w:t>&lt;1</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E7419" w:rsidRDefault="00AE7419">
      <w:pPr>
        <w:pStyle w:val="ConsPlusNormal"/>
        <w:spacing w:before="220"/>
        <w:ind w:firstLine="540"/>
        <w:jc w:val="both"/>
      </w:pPr>
      <w:bookmarkStart w:id="33" w:name="P786"/>
      <w:bookmarkEnd w:id="33"/>
      <w:r>
        <w:t>&lt;2</w:t>
      </w:r>
      <w:proofErr w:type="gramStart"/>
      <w:r>
        <w:t>&gt; З</w:t>
      </w:r>
      <w:proofErr w:type="gramEnd"/>
      <w:r>
        <w:t>аполняется при установлении показателей, характеризующих качество муниципальной услуги, в общероссийском базовом (отраслевом) перечне (классификаторе) государственных и муниципальных услуг и (или) в региональном перечне (классификаторе) государственных (муниципальных) услуг и работ.</w:t>
      </w:r>
    </w:p>
    <w:p w:rsidR="00AE7419" w:rsidRDefault="00AE7419">
      <w:pPr>
        <w:pStyle w:val="ConsPlusNormal"/>
        <w:jc w:val="both"/>
      </w:pPr>
      <w:r>
        <w:t xml:space="preserve">(в ред. постановления администрации города Благовещенска от 13.12.2017 </w:t>
      </w:r>
      <w:hyperlink r:id="rId120" w:history="1">
        <w:r>
          <w:rPr>
            <w:color w:val="0000FF"/>
          </w:rPr>
          <w:t>N 4505</w:t>
        </w:r>
      </w:hyperlink>
      <w:r>
        <w:t>)</w:t>
      </w:r>
    </w:p>
    <w:p w:rsidR="00AE7419" w:rsidRDefault="00AE7419">
      <w:pPr>
        <w:pStyle w:val="ConsPlusNormal"/>
        <w:spacing w:before="220"/>
        <w:ind w:firstLine="540"/>
        <w:jc w:val="both"/>
      </w:pPr>
      <w:bookmarkStart w:id="34" w:name="P788"/>
      <w:bookmarkEnd w:id="34"/>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E7419" w:rsidRDefault="00AE7419">
      <w:pPr>
        <w:pStyle w:val="ConsPlusNormal"/>
        <w:spacing w:before="220"/>
        <w:ind w:firstLine="540"/>
        <w:jc w:val="both"/>
      </w:pPr>
      <w:bookmarkStart w:id="35" w:name="P789"/>
      <w:bookmarkEnd w:id="35"/>
      <w:r>
        <w:t>&lt;4</w:t>
      </w:r>
      <w:proofErr w:type="gramStart"/>
      <w:r>
        <w:t>&gt; З</w:t>
      </w:r>
      <w:proofErr w:type="gramEnd"/>
      <w:r>
        <w:t>аполняется при установлении показателей, характеризующих качество работы, в региональном перечне (классификаторе) государственных (муниципальных) услуг и работ.</w:t>
      </w:r>
    </w:p>
    <w:p w:rsidR="00AE7419" w:rsidRDefault="00AE7419">
      <w:pPr>
        <w:pStyle w:val="ConsPlusNormal"/>
        <w:jc w:val="both"/>
      </w:pPr>
      <w:r>
        <w:t xml:space="preserve">(в ред. постановления администрации города Благовещенска от 13.12.2017 </w:t>
      </w:r>
      <w:hyperlink r:id="rId121" w:history="1">
        <w:r>
          <w:rPr>
            <w:color w:val="0000FF"/>
          </w:rPr>
          <w:t>N 4505</w:t>
        </w:r>
      </w:hyperlink>
      <w:r>
        <w:t>)</w:t>
      </w:r>
    </w:p>
    <w:p w:rsidR="00AE7419" w:rsidRDefault="00AE7419">
      <w:pPr>
        <w:pStyle w:val="ConsPlusNormal"/>
        <w:spacing w:before="220"/>
        <w:ind w:firstLine="540"/>
        <w:jc w:val="both"/>
      </w:pPr>
      <w:bookmarkStart w:id="36" w:name="P791"/>
      <w:bookmarkEnd w:id="36"/>
      <w:r>
        <w:t>&lt;5</w:t>
      </w:r>
      <w:proofErr w:type="gramStart"/>
      <w:r>
        <w:t>&gt; З</w:t>
      </w:r>
      <w:proofErr w:type="gramEnd"/>
      <w:r>
        <w:t>аполняется в целом по муниципальному заданию.</w:t>
      </w:r>
    </w:p>
    <w:p w:rsidR="00AE7419" w:rsidRDefault="00AE7419">
      <w:pPr>
        <w:pStyle w:val="ConsPlusNormal"/>
        <w:spacing w:before="220"/>
        <w:ind w:firstLine="540"/>
        <w:jc w:val="both"/>
      </w:pPr>
      <w:bookmarkStart w:id="37" w:name="P792"/>
      <w:bookmarkEnd w:id="37"/>
      <w:r>
        <w:t>&lt;6</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городского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594" w:history="1">
        <w:r>
          <w:rPr>
            <w:color w:val="0000FF"/>
          </w:rPr>
          <w:t>подпунктах 3.1</w:t>
        </w:r>
      </w:hyperlink>
      <w:r>
        <w:t xml:space="preserve"> и </w:t>
      </w:r>
      <w:hyperlink w:anchor="P671" w:history="1">
        <w:r>
          <w:rPr>
            <w:color w:val="0000FF"/>
          </w:rPr>
          <w:t>3.2</w:t>
        </w:r>
      </w:hyperlink>
      <w:r>
        <w:t xml:space="preserve"> настоящего муниципального задания, не заполняются.</w:t>
      </w:r>
    </w:p>
    <w:p w:rsidR="00AE7419" w:rsidRDefault="00AE7419">
      <w:pPr>
        <w:pStyle w:val="ConsPlusNormal"/>
        <w:jc w:val="both"/>
      </w:pPr>
      <w:r>
        <w:t xml:space="preserve">(сноска 6 в ред. постановления администрации города Благовещенска от 13.12.2017 </w:t>
      </w:r>
      <w:hyperlink r:id="rId122" w:history="1">
        <w:r>
          <w:rPr>
            <w:color w:val="0000FF"/>
          </w:rPr>
          <w:t>N 4505</w:t>
        </w:r>
      </w:hyperlink>
      <w:r>
        <w:t>)</w:t>
      </w:r>
    </w:p>
    <w:p w:rsidR="00AE7419" w:rsidRDefault="00AE7419">
      <w:pPr>
        <w:pStyle w:val="ConsPlusNormal"/>
        <w:jc w:val="right"/>
        <w:outlineLvl w:val="1"/>
      </w:pPr>
      <w:r>
        <w:t>Приложение N 2</w:t>
      </w:r>
    </w:p>
    <w:p w:rsidR="00AE7419" w:rsidRDefault="00AE7419">
      <w:pPr>
        <w:pStyle w:val="ConsPlusNormal"/>
        <w:jc w:val="right"/>
      </w:pPr>
      <w:r>
        <w:t>к Положению</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t>Список изменяющих документов</w:t>
            </w:r>
          </w:p>
          <w:p w:rsidR="00AE7419" w:rsidRDefault="00AE7419">
            <w:pPr>
              <w:pStyle w:val="ConsPlusNormal"/>
              <w:jc w:val="center"/>
            </w:pPr>
            <w:proofErr w:type="gramStart"/>
            <w:r>
              <w:rPr>
                <w:color w:val="392C69"/>
              </w:rPr>
              <w:t>(в ред. постановления администрации города Благовещенска</w:t>
            </w:r>
            <w:proofErr w:type="gramEnd"/>
          </w:p>
          <w:p w:rsidR="00AE7419" w:rsidRDefault="00AE7419">
            <w:pPr>
              <w:pStyle w:val="ConsPlusNormal"/>
              <w:jc w:val="center"/>
            </w:pPr>
            <w:r>
              <w:rPr>
                <w:color w:val="392C69"/>
              </w:rPr>
              <w:t xml:space="preserve">от 13.12.2017 </w:t>
            </w:r>
            <w:hyperlink r:id="rId123" w:history="1">
              <w:r>
                <w:rPr>
                  <w:color w:val="0000FF"/>
                </w:rPr>
                <w:t>N 4505</w:t>
              </w:r>
            </w:hyperlink>
            <w:r>
              <w:rPr>
                <w:color w:val="392C69"/>
              </w:rPr>
              <w:t>)</w:t>
            </w:r>
          </w:p>
        </w:tc>
      </w:tr>
    </w:tbl>
    <w:p w:rsidR="00AE7419" w:rsidRDefault="00AE74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CD096C">
            <w:pPr>
              <w:pStyle w:val="ConsPlusNormal"/>
              <w:jc w:val="both"/>
            </w:pPr>
            <w:hyperlink r:id="rId124" w:history="1">
              <w:r w:rsidR="00AE7419">
                <w:rPr>
                  <w:color w:val="0000FF"/>
                </w:rPr>
                <w:t>Постановлением</w:t>
              </w:r>
            </w:hyperlink>
            <w:r w:rsidR="00AE7419">
              <w:rPr>
                <w:color w:val="392C69"/>
              </w:rPr>
              <w:t xml:space="preserve"> администрации города Благовещенска от 13.12.2017 N 4505 в приложение N 2 внесены изменения, применяющиеся начиная с формирования муниципального задания на </w:t>
            </w:r>
            <w:r w:rsidR="00AE7419">
              <w:rPr>
                <w:color w:val="392C69"/>
              </w:rPr>
              <w:lastRenderedPageBreak/>
              <w:t>2018 год и плановый период 2019 и 2020 годов.</w:t>
            </w:r>
          </w:p>
        </w:tc>
      </w:tr>
    </w:tbl>
    <w:p w:rsidR="00AE7419" w:rsidRDefault="00AE7419">
      <w:pPr>
        <w:pStyle w:val="ConsPlusNonformat"/>
        <w:spacing w:before="260"/>
        <w:jc w:val="both"/>
      </w:pPr>
      <w:bookmarkStart w:id="38" w:name="P806"/>
      <w:bookmarkEnd w:id="38"/>
      <w:r>
        <w:lastRenderedPageBreak/>
        <w:t xml:space="preserve">                                   ОТЧЕТ</w:t>
      </w:r>
    </w:p>
    <w:p w:rsidR="00AE7419" w:rsidRDefault="00AE7419">
      <w:pPr>
        <w:pStyle w:val="ConsPlusNonformat"/>
        <w:jc w:val="both"/>
      </w:pPr>
      <w:r>
        <w:t xml:space="preserve">                    О ВЫПОЛНЕНИИ МУНИЦИПАЛЬНОГО ЗАДАНИЯ</w:t>
      </w:r>
    </w:p>
    <w:p w:rsidR="00AE7419" w:rsidRDefault="00AE7419">
      <w:pPr>
        <w:pStyle w:val="ConsPlusNonformat"/>
        <w:jc w:val="both"/>
      </w:pPr>
    </w:p>
    <w:p w:rsidR="00AE7419" w:rsidRDefault="00AE7419">
      <w:pPr>
        <w:pStyle w:val="ConsPlusNonformat"/>
        <w:jc w:val="both"/>
      </w:pPr>
      <w:r>
        <w:t xml:space="preserve">            на 20__ год и на плановый период 20__ и 20__ годов</w:t>
      </w:r>
    </w:p>
    <w:p w:rsidR="00AE7419" w:rsidRDefault="00AE7419">
      <w:pPr>
        <w:pStyle w:val="ConsPlusNonformat"/>
        <w:jc w:val="both"/>
      </w:pPr>
    </w:p>
    <w:p w:rsidR="00AE7419" w:rsidRDefault="00AE7419">
      <w:pPr>
        <w:pStyle w:val="ConsPlusNonformat"/>
        <w:jc w:val="both"/>
      </w:pPr>
      <w:r>
        <w:t xml:space="preserve">                                              от "__" _____________ 20__ г.</w:t>
      </w:r>
    </w:p>
    <w:p w:rsidR="00AE7419" w:rsidRDefault="00AE7419">
      <w:pPr>
        <w:pStyle w:val="ConsPlusNonformat"/>
        <w:jc w:val="both"/>
      </w:pPr>
    </w:p>
    <w:p w:rsidR="00AE7419" w:rsidRDefault="00AE7419">
      <w:pPr>
        <w:pStyle w:val="ConsPlusNonformat"/>
        <w:jc w:val="both"/>
      </w:pPr>
      <w:r>
        <w:t>Наименование муниципального учреждения ____________________________________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Виды деятельности муниципального учреждения по сводному реестру ___________</w:t>
      </w:r>
    </w:p>
    <w:p w:rsidR="00AE7419" w:rsidRDefault="00AE7419">
      <w:pPr>
        <w:pStyle w:val="ConsPlusNonformat"/>
        <w:jc w:val="both"/>
      </w:pPr>
      <w:r>
        <w:t>___________________________________________________________________________</w:t>
      </w:r>
    </w:p>
    <w:p w:rsidR="00AE7419" w:rsidRDefault="00AE7419">
      <w:pPr>
        <w:pStyle w:val="ConsPlusNonformat"/>
        <w:jc w:val="both"/>
      </w:pPr>
      <w:r>
        <w:t>Вид муниципального учреждения _____________________________________________</w:t>
      </w:r>
    </w:p>
    <w:p w:rsidR="00AE7419" w:rsidRDefault="00AE7419">
      <w:pPr>
        <w:pStyle w:val="ConsPlusNonformat"/>
        <w:jc w:val="both"/>
      </w:pPr>
      <w:r>
        <w:t xml:space="preserve">                               (указывается вид муниципального учреждения)</w:t>
      </w:r>
    </w:p>
    <w:p w:rsidR="00AE7419" w:rsidRDefault="00AE7419">
      <w:pPr>
        <w:pStyle w:val="ConsPlusNonformat"/>
        <w:jc w:val="both"/>
      </w:pPr>
      <w:r>
        <w:t>Периодичность _____________________________________________________________</w:t>
      </w:r>
    </w:p>
    <w:p w:rsidR="00AE7419" w:rsidRDefault="00AE7419">
      <w:pPr>
        <w:pStyle w:val="ConsPlusNonformat"/>
        <w:jc w:val="both"/>
      </w:pPr>
      <w:r>
        <w:t xml:space="preserve">                </w:t>
      </w:r>
      <w:proofErr w:type="gramStart"/>
      <w:r>
        <w:t>(указывается в соответствии с периодичностью представления</w:t>
      </w:r>
      <w:proofErr w:type="gramEnd"/>
    </w:p>
    <w:p w:rsidR="00AE7419" w:rsidRDefault="00AE7419">
      <w:pPr>
        <w:pStyle w:val="ConsPlusNonformat"/>
        <w:jc w:val="both"/>
      </w:pPr>
      <w:r>
        <w:t xml:space="preserve">                 </w:t>
      </w:r>
      <w:proofErr w:type="gramStart"/>
      <w:r>
        <w:t>отчета о выполнении муниципального задания, установленной</w:t>
      </w:r>
      <w:proofErr w:type="gramEnd"/>
    </w:p>
    <w:p w:rsidR="00AE7419" w:rsidRDefault="00AE7419">
      <w:pPr>
        <w:pStyle w:val="ConsPlusNonformat"/>
        <w:jc w:val="both"/>
      </w:pPr>
      <w:r>
        <w:t xml:space="preserve">                                  в муниципальном задании)</w:t>
      </w:r>
    </w:p>
    <w:p w:rsidR="00AE7419" w:rsidRDefault="00AE7419">
      <w:pPr>
        <w:pStyle w:val="ConsPlusNonformat"/>
        <w:jc w:val="both"/>
      </w:pPr>
    </w:p>
    <w:p w:rsidR="00AE7419" w:rsidRDefault="00AE7419">
      <w:pPr>
        <w:pStyle w:val="ConsPlusNonformat"/>
        <w:jc w:val="both"/>
      </w:pPr>
      <w:r>
        <w:rPr>
          <w:sz w:val="18"/>
        </w:rPr>
        <w:t xml:space="preserve">        Часть 1. Сведения об оказываемых муниципальных услугах </w:t>
      </w:r>
      <w:hyperlink w:anchor="P1201" w:history="1">
        <w:r>
          <w:rPr>
            <w:color w:val="0000FF"/>
            <w:sz w:val="18"/>
          </w:rPr>
          <w:t>&lt;1&gt;</w:t>
        </w:r>
      </w:hyperlink>
    </w:p>
    <w:p w:rsidR="00AE7419" w:rsidRDefault="00AE7419">
      <w:pPr>
        <w:pStyle w:val="ConsPlusNonformat"/>
        <w:jc w:val="both"/>
      </w:pPr>
    </w:p>
    <w:p w:rsidR="00AE7419" w:rsidRDefault="00AE7419">
      <w:pPr>
        <w:pStyle w:val="ConsPlusNonformat"/>
        <w:jc w:val="both"/>
      </w:pPr>
      <w:r>
        <w:rPr>
          <w:sz w:val="18"/>
        </w:rPr>
        <w:t xml:space="preserve">                               Раздел ______</w:t>
      </w:r>
    </w:p>
    <w:p w:rsidR="00AE7419" w:rsidRDefault="00AE7419">
      <w:pPr>
        <w:pStyle w:val="ConsPlusNonformat"/>
        <w:jc w:val="both"/>
      </w:pPr>
    </w:p>
    <w:p w:rsidR="00AE7419" w:rsidRDefault="00AE7419">
      <w:pPr>
        <w:pStyle w:val="ConsPlusNonformat"/>
        <w:jc w:val="both"/>
      </w:pPr>
      <w:r>
        <w:rPr>
          <w:sz w:val="18"/>
        </w:rPr>
        <w:t>1. Наименование муниципальной услуги 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r>
        <w:rPr>
          <w:sz w:val="18"/>
        </w:rPr>
        <w:t>2. Категории потребителей муниципальной услуги 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p>
    <w:p w:rsidR="00AE7419" w:rsidRDefault="00AE7419">
      <w:pPr>
        <w:pStyle w:val="ConsPlusNonformat"/>
        <w:jc w:val="both"/>
      </w:pPr>
      <w:r>
        <w:rPr>
          <w:sz w:val="18"/>
        </w:rPr>
        <w:t>3.  Сведения  о фактическом достижении показателей, характеризующих объем и</w:t>
      </w:r>
    </w:p>
    <w:p w:rsidR="00AE7419" w:rsidRDefault="00AE7419">
      <w:pPr>
        <w:pStyle w:val="ConsPlusNonformat"/>
        <w:jc w:val="both"/>
      </w:pPr>
      <w:r>
        <w:rPr>
          <w:sz w:val="18"/>
        </w:rPr>
        <w:t>(или) качество муниципальной услуги:</w:t>
      </w:r>
    </w:p>
    <w:p w:rsidR="00AE7419" w:rsidRDefault="00AE7419">
      <w:pPr>
        <w:pStyle w:val="ConsPlusNonformat"/>
        <w:jc w:val="both"/>
      </w:pPr>
    </w:p>
    <w:p w:rsidR="00AE7419" w:rsidRDefault="00AE7419">
      <w:pPr>
        <w:pStyle w:val="ConsPlusNonformat"/>
        <w:jc w:val="both"/>
      </w:pPr>
      <w:r>
        <w:rPr>
          <w:sz w:val="18"/>
        </w:rPr>
        <w:t>3.1.   Сведения   о  фактическом  достижении  показателей,  характеризующих</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04"/>
        <w:gridCol w:w="942"/>
        <w:gridCol w:w="1417"/>
        <w:gridCol w:w="1418"/>
        <w:gridCol w:w="1417"/>
        <w:gridCol w:w="1134"/>
        <w:gridCol w:w="1134"/>
        <w:gridCol w:w="709"/>
        <w:gridCol w:w="1134"/>
        <w:gridCol w:w="1134"/>
        <w:gridCol w:w="992"/>
        <w:gridCol w:w="1134"/>
        <w:gridCol w:w="709"/>
      </w:tblGrid>
      <w:tr w:rsidR="00AE7419" w:rsidTr="00937F3E">
        <w:tc>
          <w:tcPr>
            <w:tcW w:w="1077" w:type="dxa"/>
            <w:vMerge w:val="restart"/>
          </w:tcPr>
          <w:p w:rsidR="00AE7419" w:rsidRDefault="00AE7419" w:rsidP="00CF4984">
            <w:pPr>
              <w:pStyle w:val="ConsPlusNormal"/>
              <w:jc w:val="center"/>
            </w:pPr>
            <w:r>
              <w:rPr>
                <w:sz w:val="18"/>
              </w:rPr>
              <w:t>качество муниципальной услуги:</w:t>
            </w:r>
            <w:r>
              <w:t>ика</w:t>
            </w:r>
            <w:r>
              <w:lastRenderedPageBreak/>
              <w:t>льный номер реестровой записи</w:t>
            </w:r>
          </w:p>
        </w:tc>
        <w:tc>
          <w:tcPr>
            <w:tcW w:w="3663" w:type="dxa"/>
            <w:gridSpan w:val="3"/>
          </w:tcPr>
          <w:p w:rsidR="00AE7419" w:rsidRDefault="00AE7419">
            <w:pPr>
              <w:pStyle w:val="ConsPlusNormal"/>
              <w:jc w:val="center"/>
            </w:pPr>
            <w:r>
              <w:lastRenderedPageBreak/>
              <w:t>Показатель, характеризующий содержание муниципальной услуги</w:t>
            </w:r>
          </w:p>
        </w:tc>
        <w:tc>
          <w:tcPr>
            <w:tcW w:w="2835" w:type="dxa"/>
            <w:gridSpan w:val="2"/>
          </w:tcPr>
          <w:p w:rsidR="00AE7419" w:rsidRDefault="00AE7419">
            <w:pPr>
              <w:pStyle w:val="ConsPlusNormal"/>
              <w:jc w:val="center"/>
            </w:pPr>
            <w:r>
              <w:t>Показатель, характеризующий условия (формы) оказания муниципальной услуги</w:t>
            </w:r>
          </w:p>
        </w:tc>
        <w:tc>
          <w:tcPr>
            <w:tcW w:w="8080" w:type="dxa"/>
            <w:gridSpan w:val="8"/>
          </w:tcPr>
          <w:p w:rsidR="00AE7419" w:rsidRDefault="00AE7419">
            <w:pPr>
              <w:pStyle w:val="ConsPlusNormal"/>
              <w:jc w:val="center"/>
            </w:pPr>
            <w:r>
              <w:t>Показатель качества муниципальной услуги</w:t>
            </w:r>
          </w:p>
        </w:tc>
      </w:tr>
      <w:tr w:rsidR="00AE7419" w:rsidTr="00937F3E">
        <w:tc>
          <w:tcPr>
            <w:tcW w:w="1077" w:type="dxa"/>
            <w:vMerge/>
          </w:tcPr>
          <w:p w:rsidR="00AE7419" w:rsidRDefault="00AE7419"/>
        </w:tc>
        <w:tc>
          <w:tcPr>
            <w:tcW w:w="1304"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942"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8"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наименование показателя</w:t>
            </w:r>
          </w:p>
        </w:tc>
        <w:tc>
          <w:tcPr>
            <w:tcW w:w="1843" w:type="dxa"/>
            <w:gridSpan w:val="2"/>
          </w:tcPr>
          <w:p w:rsidR="00AE7419" w:rsidRDefault="00AE7419">
            <w:pPr>
              <w:pStyle w:val="ConsPlusNormal"/>
              <w:jc w:val="center"/>
            </w:pPr>
            <w:r>
              <w:t xml:space="preserve">единица измерения по </w:t>
            </w:r>
            <w:hyperlink r:id="rId125" w:history="1">
              <w:r>
                <w:rPr>
                  <w:color w:val="0000FF"/>
                </w:rPr>
                <w:t>ОКЕИ</w:t>
              </w:r>
            </w:hyperlink>
          </w:p>
        </w:tc>
        <w:tc>
          <w:tcPr>
            <w:tcW w:w="1134" w:type="dxa"/>
            <w:vMerge w:val="restart"/>
          </w:tcPr>
          <w:p w:rsidR="00AE7419" w:rsidRDefault="00AE7419">
            <w:pPr>
              <w:pStyle w:val="ConsPlusNormal"/>
              <w:jc w:val="center"/>
            </w:pPr>
            <w:r>
              <w:t>утверждено в муниципальном задании на год</w:t>
            </w:r>
          </w:p>
        </w:tc>
        <w:tc>
          <w:tcPr>
            <w:tcW w:w="1134" w:type="dxa"/>
            <w:vMerge w:val="restart"/>
          </w:tcPr>
          <w:p w:rsidR="00AE7419" w:rsidRDefault="00AE7419">
            <w:pPr>
              <w:pStyle w:val="ConsPlusNormal"/>
              <w:jc w:val="center"/>
            </w:pPr>
            <w:r>
              <w:t>исполнено на отчетную дату</w:t>
            </w:r>
          </w:p>
        </w:tc>
        <w:tc>
          <w:tcPr>
            <w:tcW w:w="992" w:type="dxa"/>
            <w:vMerge w:val="restart"/>
          </w:tcPr>
          <w:p w:rsidR="00AE7419" w:rsidRDefault="00AE7419">
            <w:pPr>
              <w:pStyle w:val="ConsPlusNormal"/>
              <w:jc w:val="center"/>
            </w:pPr>
            <w:r>
              <w:t>допустимое (возможное) отклонение</w:t>
            </w:r>
          </w:p>
        </w:tc>
        <w:tc>
          <w:tcPr>
            <w:tcW w:w="1134" w:type="dxa"/>
            <w:vMerge w:val="restart"/>
          </w:tcPr>
          <w:p w:rsidR="00AE7419" w:rsidRDefault="00AE7419">
            <w:pPr>
              <w:pStyle w:val="ConsPlusNormal"/>
              <w:jc w:val="center"/>
            </w:pPr>
            <w:r>
              <w:t>отклонение, превышающее допустимое (возможное) значение</w:t>
            </w:r>
          </w:p>
        </w:tc>
        <w:tc>
          <w:tcPr>
            <w:tcW w:w="709" w:type="dxa"/>
            <w:vMerge w:val="restart"/>
          </w:tcPr>
          <w:p w:rsidR="00AE7419" w:rsidRDefault="00AE7419">
            <w:pPr>
              <w:pStyle w:val="ConsPlusNormal"/>
              <w:jc w:val="center"/>
            </w:pPr>
            <w:r>
              <w:t>причина отклонения</w:t>
            </w:r>
          </w:p>
        </w:tc>
      </w:tr>
      <w:tr w:rsidR="00AE7419" w:rsidTr="00937F3E">
        <w:tc>
          <w:tcPr>
            <w:tcW w:w="1077" w:type="dxa"/>
            <w:vMerge/>
          </w:tcPr>
          <w:p w:rsidR="00AE7419" w:rsidRDefault="00AE7419"/>
        </w:tc>
        <w:tc>
          <w:tcPr>
            <w:tcW w:w="1304" w:type="dxa"/>
            <w:vMerge/>
          </w:tcPr>
          <w:p w:rsidR="00AE7419" w:rsidRDefault="00AE7419"/>
        </w:tc>
        <w:tc>
          <w:tcPr>
            <w:tcW w:w="942"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134" w:type="dxa"/>
            <w:vMerge/>
          </w:tcPr>
          <w:p w:rsidR="00AE7419" w:rsidRDefault="00AE7419"/>
        </w:tc>
        <w:tc>
          <w:tcPr>
            <w:tcW w:w="1134" w:type="dxa"/>
          </w:tcPr>
          <w:p w:rsidR="00AE7419" w:rsidRDefault="00AE7419">
            <w:pPr>
              <w:pStyle w:val="ConsPlusNormal"/>
              <w:jc w:val="center"/>
            </w:pPr>
            <w:r>
              <w:t>наименование</w:t>
            </w:r>
          </w:p>
        </w:tc>
        <w:tc>
          <w:tcPr>
            <w:tcW w:w="709" w:type="dxa"/>
          </w:tcPr>
          <w:p w:rsidR="00AE7419" w:rsidRDefault="00AE7419">
            <w:pPr>
              <w:pStyle w:val="ConsPlusNormal"/>
              <w:jc w:val="center"/>
            </w:pPr>
            <w:r>
              <w:t>код</w:t>
            </w:r>
          </w:p>
        </w:tc>
        <w:tc>
          <w:tcPr>
            <w:tcW w:w="1134" w:type="dxa"/>
            <w:vMerge/>
          </w:tcPr>
          <w:p w:rsidR="00AE7419" w:rsidRDefault="00AE7419"/>
        </w:tc>
        <w:tc>
          <w:tcPr>
            <w:tcW w:w="1134" w:type="dxa"/>
            <w:vMerge/>
          </w:tcPr>
          <w:p w:rsidR="00AE7419" w:rsidRDefault="00AE7419"/>
        </w:tc>
        <w:tc>
          <w:tcPr>
            <w:tcW w:w="992" w:type="dxa"/>
            <w:vMerge/>
          </w:tcPr>
          <w:p w:rsidR="00AE7419" w:rsidRDefault="00AE7419"/>
        </w:tc>
        <w:tc>
          <w:tcPr>
            <w:tcW w:w="1134" w:type="dxa"/>
            <w:vMerge/>
          </w:tcPr>
          <w:p w:rsidR="00AE7419" w:rsidRDefault="00AE7419"/>
        </w:tc>
        <w:tc>
          <w:tcPr>
            <w:tcW w:w="709" w:type="dxa"/>
            <w:vMerge/>
          </w:tcPr>
          <w:p w:rsidR="00AE7419" w:rsidRDefault="00AE7419"/>
        </w:tc>
      </w:tr>
      <w:tr w:rsidR="00AE7419" w:rsidTr="00937F3E">
        <w:tc>
          <w:tcPr>
            <w:tcW w:w="1077" w:type="dxa"/>
          </w:tcPr>
          <w:p w:rsidR="00AE7419" w:rsidRDefault="00AE7419">
            <w:pPr>
              <w:pStyle w:val="ConsPlusNormal"/>
              <w:jc w:val="center"/>
            </w:pPr>
            <w:r>
              <w:t>1</w:t>
            </w:r>
          </w:p>
        </w:tc>
        <w:tc>
          <w:tcPr>
            <w:tcW w:w="1304" w:type="dxa"/>
          </w:tcPr>
          <w:p w:rsidR="00AE7419" w:rsidRDefault="00AE7419">
            <w:pPr>
              <w:pStyle w:val="ConsPlusNormal"/>
              <w:jc w:val="center"/>
            </w:pPr>
            <w:r>
              <w:t>2</w:t>
            </w:r>
          </w:p>
        </w:tc>
        <w:tc>
          <w:tcPr>
            <w:tcW w:w="942" w:type="dxa"/>
          </w:tcPr>
          <w:p w:rsidR="00AE7419" w:rsidRDefault="00AE7419">
            <w:pPr>
              <w:pStyle w:val="ConsPlusNormal"/>
              <w:jc w:val="center"/>
            </w:pPr>
            <w:r>
              <w:t>3</w:t>
            </w:r>
          </w:p>
        </w:tc>
        <w:tc>
          <w:tcPr>
            <w:tcW w:w="1417" w:type="dxa"/>
          </w:tcPr>
          <w:p w:rsidR="00AE7419" w:rsidRDefault="00AE7419">
            <w:pPr>
              <w:pStyle w:val="ConsPlusNormal"/>
              <w:jc w:val="center"/>
            </w:pPr>
            <w:r>
              <w:t>4</w:t>
            </w:r>
          </w:p>
        </w:tc>
        <w:tc>
          <w:tcPr>
            <w:tcW w:w="1418" w:type="dxa"/>
          </w:tcPr>
          <w:p w:rsidR="00AE7419" w:rsidRDefault="00AE7419">
            <w:pPr>
              <w:pStyle w:val="ConsPlusNormal"/>
              <w:jc w:val="center"/>
            </w:pPr>
            <w:r>
              <w:t>5</w:t>
            </w:r>
          </w:p>
        </w:tc>
        <w:tc>
          <w:tcPr>
            <w:tcW w:w="1417" w:type="dxa"/>
          </w:tcPr>
          <w:p w:rsidR="00AE7419" w:rsidRDefault="00AE7419">
            <w:pPr>
              <w:pStyle w:val="ConsPlusNormal"/>
              <w:jc w:val="center"/>
            </w:pPr>
            <w:r>
              <w:t>6</w:t>
            </w:r>
          </w:p>
        </w:tc>
        <w:tc>
          <w:tcPr>
            <w:tcW w:w="1134" w:type="dxa"/>
          </w:tcPr>
          <w:p w:rsidR="00AE7419" w:rsidRDefault="00AE7419">
            <w:pPr>
              <w:pStyle w:val="ConsPlusNormal"/>
              <w:jc w:val="center"/>
            </w:pPr>
            <w:r>
              <w:t>7</w:t>
            </w:r>
          </w:p>
        </w:tc>
        <w:tc>
          <w:tcPr>
            <w:tcW w:w="1134" w:type="dxa"/>
          </w:tcPr>
          <w:p w:rsidR="00AE7419" w:rsidRDefault="00AE7419">
            <w:pPr>
              <w:pStyle w:val="ConsPlusNormal"/>
              <w:jc w:val="center"/>
            </w:pPr>
            <w:r>
              <w:t>8</w:t>
            </w:r>
          </w:p>
        </w:tc>
        <w:tc>
          <w:tcPr>
            <w:tcW w:w="709" w:type="dxa"/>
          </w:tcPr>
          <w:p w:rsidR="00AE7419" w:rsidRDefault="00AE7419">
            <w:pPr>
              <w:pStyle w:val="ConsPlusNormal"/>
              <w:jc w:val="center"/>
            </w:pPr>
            <w:r>
              <w:t>9</w:t>
            </w:r>
          </w:p>
        </w:tc>
        <w:tc>
          <w:tcPr>
            <w:tcW w:w="1134" w:type="dxa"/>
          </w:tcPr>
          <w:p w:rsidR="00AE7419" w:rsidRDefault="00AE7419">
            <w:pPr>
              <w:pStyle w:val="ConsPlusNormal"/>
              <w:jc w:val="center"/>
            </w:pPr>
            <w:r>
              <w:t>10</w:t>
            </w:r>
          </w:p>
        </w:tc>
        <w:tc>
          <w:tcPr>
            <w:tcW w:w="1134" w:type="dxa"/>
          </w:tcPr>
          <w:p w:rsidR="00AE7419" w:rsidRDefault="00AE7419">
            <w:pPr>
              <w:pStyle w:val="ConsPlusNormal"/>
              <w:jc w:val="center"/>
            </w:pPr>
            <w:r>
              <w:t>11</w:t>
            </w:r>
          </w:p>
        </w:tc>
        <w:tc>
          <w:tcPr>
            <w:tcW w:w="992" w:type="dxa"/>
          </w:tcPr>
          <w:p w:rsidR="00AE7419" w:rsidRDefault="00AE7419">
            <w:pPr>
              <w:pStyle w:val="ConsPlusNormal"/>
              <w:jc w:val="center"/>
            </w:pPr>
            <w:r>
              <w:t>12</w:t>
            </w:r>
          </w:p>
        </w:tc>
        <w:tc>
          <w:tcPr>
            <w:tcW w:w="1134" w:type="dxa"/>
          </w:tcPr>
          <w:p w:rsidR="00AE7419" w:rsidRDefault="00AE7419">
            <w:pPr>
              <w:pStyle w:val="ConsPlusNormal"/>
              <w:jc w:val="center"/>
            </w:pPr>
            <w:r>
              <w:t>13</w:t>
            </w:r>
          </w:p>
        </w:tc>
        <w:tc>
          <w:tcPr>
            <w:tcW w:w="709" w:type="dxa"/>
          </w:tcPr>
          <w:p w:rsidR="00AE7419" w:rsidRDefault="00AE7419">
            <w:pPr>
              <w:pStyle w:val="ConsPlusNormal"/>
              <w:jc w:val="center"/>
            </w:pPr>
            <w:r>
              <w:t>14</w:t>
            </w:r>
          </w:p>
        </w:tc>
      </w:tr>
      <w:tr w:rsidR="00AE7419" w:rsidTr="00937F3E">
        <w:tc>
          <w:tcPr>
            <w:tcW w:w="1077" w:type="dxa"/>
            <w:vMerge w:val="restart"/>
          </w:tcPr>
          <w:p w:rsidR="00AE7419" w:rsidRDefault="00AE7419">
            <w:pPr>
              <w:pStyle w:val="ConsPlusNormal"/>
            </w:pPr>
          </w:p>
        </w:tc>
        <w:tc>
          <w:tcPr>
            <w:tcW w:w="1304" w:type="dxa"/>
            <w:vMerge w:val="restart"/>
          </w:tcPr>
          <w:p w:rsidR="00AE7419" w:rsidRDefault="00AE7419">
            <w:pPr>
              <w:pStyle w:val="ConsPlusNormal"/>
            </w:pPr>
          </w:p>
        </w:tc>
        <w:tc>
          <w:tcPr>
            <w:tcW w:w="942"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8" w:type="dxa"/>
            <w:vMerge w:val="restart"/>
          </w:tcPr>
          <w:p w:rsidR="00AE7419" w:rsidRDefault="00AE7419">
            <w:pPr>
              <w:pStyle w:val="ConsPlusNormal"/>
            </w:pPr>
          </w:p>
        </w:tc>
        <w:tc>
          <w:tcPr>
            <w:tcW w:w="1417" w:type="dxa"/>
            <w:vMerge w:val="restart"/>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tcPr>
          <w:p w:rsidR="00AE7419" w:rsidRDefault="00AE7419"/>
        </w:tc>
        <w:tc>
          <w:tcPr>
            <w:tcW w:w="1304" w:type="dxa"/>
            <w:vMerge/>
          </w:tcPr>
          <w:p w:rsidR="00AE7419" w:rsidRDefault="00AE7419"/>
        </w:tc>
        <w:tc>
          <w:tcPr>
            <w:tcW w:w="942"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134"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val="restart"/>
          </w:tcPr>
          <w:p w:rsidR="00AE7419" w:rsidRDefault="00AE7419">
            <w:pPr>
              <w:pStyle w:val="ConsPlusNormal"/>
            </w:pPr>
          </w:p>
        </w:tc>
        <w:tc>
          <w:tcPr>
            <w:tcW w:w="1304" w:type="dxa"/>
            <w:vMerge w:val="restart"/>
          </w:tcPr>
          <w:p w:rsidR="00AE7419" w:rsidRDefault="00AE7419">
            <w:pPr>
              <w:pStyle w:val="ConsPlusNormal"/>
            </w:pPr>
          </w:p>
        </w:tc>
        <w:tc>
          <w:tcPr>
            <w:tcW w:w="942"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8" w:type="dxa"/>
            <w:vMerge w:val="restart"/>
          </w:tcPr>
          <w:p w:rsidR="00AE7419" w:rsidRDefault="00AE7419">
            <w:pPr>
              <w:pStyle w:val="ConsPlusNormal"/>
            </w:pPr>
          </w:p>
        </w:tc>
        <w:tc>
          <w:tcPr>
            <w:tcW w:w="1417" w:type="dxa"/>
            <w:vMerge w:val="restart"/>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tcPr>
          <w:p w:rsidR="00AE7419" w:rsidRDefault="00AE7419"/>
        </w:tc>
        <w:tc>
          <w:tcPr>
            <w:tcW w:w="1304" w:type="dxa"/>
            <w:vMerge/>
          </w:tcPr>
          <w:p w:rsidR="00AE7419" w:rsidRDefault="00AE7419"/>
        </w:tc>
        <w:tc>
          <w:tcPr>
            <w:tcW w:w="942"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134"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c>
          <w:tcPr>
            <w:tcW w:w="1134"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1134" w:type="dxa"/>
          </w:tcPr>
          <w:p w:rsidR="00AE7419" w:rsidRDefault="00AE7419">
            <w:pPr>
              <w:pStyle w:val="ConsPlusNormal"/>
            </w:pPr>
          </w:p>
        </w:tc>
        <w:tc>
          <w:tcPr>
            <w:tcW w:w="709"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3.2.  Сведения  о фактическом достижении показателей, характеризующих объем</w:t>
      </w:r>
    </w:p>
    <w:p w:rsidR="00AE7419" w:rsidRDefault="00AE7419">
      <w:pPr>
        <w:pStyle w:val="ConsPlusNonformat"/>
        <w:jc w:val="both"/>
      </w:pPr>
      <w:r>
        <w:t>муниципальной услуги:</w:t>
      </w:r>
    </w:p>
    <w:p w:rsidR="00AE7419" w:rsidRDefault="00AE7419">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992"/>
        <w:gridCol w:w="851"/>
        <w:gridCol w:w="1417"/>
        <w:gridCol w:w="1276"/>
        <w:gridCol w:w="1134"/>
        <w:gridCol w:w="1276"/>
        <w:gridCol w:w="850"/>
        <w:gridCol w:w="1134"/>
        <w:gridCol w:w="992"/>
        <w:gridCol w:w="993"/>
        <w:gridCol w:w="1275"/>
        <w:gridCol w:w="709"/>
        <w:gridCol w:w="709"/>
      </w:tblGrid>
      <w:tr w:rsidR="00AE7419" w:rsidTr="00937F3E">
        <w:tc>
          <w:tcPr>
            <w:tcW w:w="913" w:type="dxa"/>
            <w:vMerge w:val="restart"/>
          </w:tcPr>
          <w:p w:rsidR="00AE7419" w:rsidRDefault="00AE7419">
            <w:pPr>
              <w:pStyle w:val="ConsPlusNormal"/>
              <w:jc w:val="center"/>
            </w:pPr>
            <w:r>
              <w:t>Уникальный номер реестровой записи</w:t>
            </w:r>
          </w:p>
        </w:tc>
        <w:tc>
          <w:tcPr>
            <w:tcW w:w="2977" w:type="dxa"/>
            <w:gridSpan w:val="3"/>
          </w:tcPr>
          <w:p w:rsidR="00AE7419" w:rsidRDefault="00AE7419">
            <w:pPr>
              <w:pStyle w:val="ConsPlusNormal"/>
              <w:jc w:val="center"/>
            </w:pPr>
            <w:r>
              <w:t>Показатель, характеризующий содержание муниципальной услуги</w:t>
            </w:r>
          </w:p>
        </w:tc>
        <w:tc>
          <w:tcPr>
            <w:tcW w:w="2693" w:type="dxa"/>
            <w:gridSpan w:val="2"/>
          </w:tcPr>
          <w:p w:rsidR="00AE7419" w:rsidRDefault="00AE7419">
            <w:pPr>
              <w:pStyle w:val="ConsPlusNormal"/>
              <w:jc w:val="center"/>
            </w:pPr>
            <w:r>
              <w:t>Показатель, характеризующий условия (формы) оказания муниципальной услуги</w:t>
            </w:r>
          </w:p>
        </w:tc>
        <w:tc>
          <w:tcPr>
            <w:tcW w:w="8363" w:type="dxa"/>
            <w:gridSpan w:val="8"/>
          </w:tcPr>
          <w:p w:rsidR="00AE7419" w:rsidRDefault="00AE7419">
            <w:pPr>
              <w:pStyle w:val="ConsPlusNormal"/>
              <w:jc w:val="center"/>
            </w:pPr>
            <w:r>
              <w:t>Показатель качества муниципальной услуги</w:t>
            </w:r>
          </w:p>
        </w:tc>
        <w:tc>
          <w:tcPr>
            <w:tcW w:w="709" w:type="dxa"/>
            <w:vMerge w:val="restart"/>
          </w:tcPr>
          <w:p w:rsidR="00AE7419" w:rsidRDefault="00AE7419">
            <w:pPr>
              <w:pStyle w:val="ConsPlusNormal"/>
              <w:jc w:val="center"/>
            </w:pPr>
            <w:r>
              <w:t>Средний размер платы (цена, тариф)</w:t>
            </w:r>
          </w:p>
        </w:tc>
      </w:tr>
      <w:tr w:rsidR="00AF7D8D" w:rsidTr="00937F3E">
        <w:tc>
          <w:tcPr>
            <w:tcW w:w="913" w:type="dxa"/>
            <w:vMerge/>
          </w:tcPr>
          <w:p w:rsidR="00AE7419" w:rsidRDefault="00AE7419"/>
        </w:tc>
        <w:tc>
          <w:tcPr>
            <w:tcW w:w="1134" w:type="dxa"/>
            <w:vMerge w:val="restart"/>
          </w:tcPr>
          <w:p w:rsidR="00AE7419" w:rsidRDefault="00AE7419">
            <w:pPr>
              <w:pStyle w:val="ConsPlusNormal"/>
              <w:jc w:val="center"/>
            </w:pPr>
            <w:r>
              <w:t>_______</w:t>
            </w:r>
          </w:p>
          <w:p w:rsidR="00AE7419" w:rsidRDefault="00AE7419" w:rsidP="00AF7D8D">
            <w:pPr>
              <w:pStyle w:val="ConsPlusNormal"/>
              <w:ind w:hanging="84"/>
              <w:jc w:val="center"/>
            </w:pPr>
            <w:r>
              <w:t>(наименование показателя)</w:t>
            </w:r>
          </w:p>
        </w:tc>
        <w:tc>
          <w:tcPr>
            <w:tcW w:w="992"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851"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276"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наименование показателя</w:t>
            </w:r>
          </w:p>
        </w:tc>
        <w:tc>
          <w:tcPr>
            <w:tcW w:w="2126" w:type="dxa"/>
            <w:gridSpan w:val="2"/>
          </w:tcPr>
          <w:p w:rsidR="00AE7419" w:rsidRDefault="00AE7419">
            <w:pPr>
              <w:pStyle w:val="ConsPlusNormal"/>
              <w:jc w:val="center"/>
            </w:pPr>
            <w:r>
              <w:t xml:space="preserve">единица измерения по </w:t>
            </w:r>
            <w:hyperlink r:id="rId126" w:history="1">
              <w:r>
                <w:rPr>
                  <w:color w:val="0000FF"/>
                </w:rPr>
                <w:t>ОКЕИ</w:t>
              </w:r>
            </w:hyperlink>
          </w:p>
        </w:tc>
        <w:tc>
          <w:tcPr>
            <w:tcW w:w="1134" w:type="dxa"/>
            <w:vMerge w:val="restart"/>
          </w:tcPr>
          <w:p w:rsidR="00AE7419" w:rsidRDefault="00AE7419">
            <w:pPr>
              <w:pStyle w:val="ConsPlusNormal"/>
              <w:jc w:val="center"/>
            </w:pPr>
            <w:r>
              <w:t>утверждено в муниципальном задании на год</w:t>
            </w:r>
          </w:p>
        </w:tc>
        <w:tc>
          <w:tcPr>
            <w:tcW w:w="992" w:type="dxa"/>
            <w:vMerge w:val="restart"/>
          </w:tcPr>
          <w:p w:rsidR="00AE7419" w:rsidRDefault="00AE7419">
            <w:pPr>
              <w:pStyle w:val="ConsPlusNormal"/>
              <w:jc w:val="center"/>
            </w:pPr>
            <w:r>
              <w:t>исполнено на отчетную дату</w:t>
            </w:r>
          </w:p>
        </w:tc>
        <w:tc>
          <w:tcPr>
            <w:tcW w:w="993" w:type="dxa"/>
            <w:vMerge w:val="restart"/>
          </w:tcPr>
          <w:p w:rsidR="00AE7419" w:rsidRDefault="00AE7419">
            <w:pPr>
              <w:pStyle w:val="ConsPlusNormal"/>
              <w:jc w:val="center"/>
            </w:pPr>
            <w:r>
              <w:t>допустимое (возможное) отклонение</w:t>
            </w:r>
          </w:p>
        </w:tc>
        <w:tc>
          <w:tcPr>
            <w:tcW w:w="1275" w:type="dxa"/>
            <w:vMerge w:val="restart"/>
          </w:tcPr>
          <w:p w:rsidR="00AE7419" w:rsidRDefault="00AE7419">
            <w:pPr>
              <w:pStyle w:val="ConsPlusNormal"/>
              <w:jc w:val="center"/>
            </w:pPr>
            <w:r>
              <w:t>отклонение, превышающее допустимое (возможное</w:t>
            </w:r>
            <w:r>
              <w:lastRenderedPageBreak/>
              <w:t>) значение</w:t>
            </w:r>
          </w:p>
        </w:tc>
        <w:tc>
          <w:tcPr>
            <w:tcW w:w="709" w:type="dxa"/>
            <w:vMerge w:val="restart"/>
          </w:tcPr>
          <w:p w:rsidR="00AE7419" w:rsidRDefault="00AE7419">
            <w:pPr>
              <w:pStyle w:val="ConsPlusNormal"/>
              <w:jc w:val="center"/>
            </w:pPr>
            <w:r>
              <w:lastRenderedPageBreak/>
              <w:t>причина отклонения</w:t>
            </w:r>
          </w:p>
        </w:tc>
        <w:tc>
          <w:tcPr>
            <w:tcW w:w="709" w:type="dxa"/>
            <w:vMerge/>
          </w:tcPr>
          <w:p w:rsidR="00AE7419" w:rsidRDefault="00AE7419"/>
        </w:tc>
      </w:tr>
      <w:tr w:rsidR="00AF7D8D" w:rsidTr="00937F3E">
        <w:tc>
          <w:tcPr>
            <w:tcW w:w="913" w:type="dxa"/>
            <w:vMerge/>
          </w:tcPr>
          <w:p w:rsidR="00AE7419" w:rsidRDefault="00AE7419"/>
        </w:tc>
        <w:tc>
          <w:tcPr>
            <w:tcW w:w="1134" w:type="dxa"/>
            <w:vMerge/>
          </w:tcPr>
          <w:p w:rsidR="00AE7419" w:rsidRDefault="00AE7419"/>
        </w:tc>
        <w:tc>
          <w:tcPr>
            <w:tcW w:w="992" w:type="dxa"/>
            <w:vMerge/>
          </w:tcPr>
          <w:p w:rsidR="00AE7419" w:rsidRDefault="00AE7419"/>
        </w:tc>
        <w:tc>
          <w:tcPr>
            <w:tcW w:w="851" w:type="dxa"/>
            <w:vMerge/>
          </w:tcPr>
          <w:p w:rsidR="00AE7419" w:rsidRDefault="00AE7419"/>
        </w:tc>
        <w:tc>
          <w:tcPr>
            <w:tcW w:w="1417" w:type="dxa"/>
            <w:vMerge/>
          </w:tcPr>
          <w:p w:rsidR="00AE7419" w:rsidRDefault="00AE7419"/>
        </w:tc>
        <w:tc>
          <w:tcPr>
            <w:tcW w:w="1276" w:type="dxa"/>
            <w:vMerge/>
          </w:tcPr>
          <w:p w:rsidR="00AE7419" w:rsidRDefault="00AE7419"/>
        </w:tc>
        <w:tc>
          <w:tcPr>
            <w:tcW w:w="1134" w:type="dxa"/>
            <w:vMerge/>
          </w:tcPr>
          <w:p w:rsidR="00AE7419" w:rsidRDefault="00AE7419"/>
        </w:tc>
        <w:tc>
          <w:tcPr>
            <w:tcW w:w="1276" w:type="dxa"/>
          </w:tcPr>
          <w:p w:rsidR="00AE7419" w:rsidRDefault="00AE7419">
            <w:pPr>
              <w:pStyle w:val="ConsPlusNormal"/>
              <w:jc w:val="center"/>
            </w:pPr>
            <w:r>
              <w:t>наименование</w:t>
            </w:r>
          </w:p>
        </w:tc>
        <w:tc>
          <w:tcPr>
            <w:tcW w:w="850" w:type="dxa"/>
          </w:tcPr>
          <w:p w:rsidR="00AE7419" w:rsidRDefault="00AE7419">
            <w:pPr>
              <w:pStyle w:val="ConsPlusNormal"/>
              <w:jc w:val="center"/>
            </w:pPr>
            <w:r>
              <w:t>код</w:t>
            </w:r>
          </w:p>
        </w:tc>
        <w:tc>
          <w:tcPr>
            <w:tcW w:w="1134" w:type="dxa"/>
            <w:vMerge/>
          </w:tcPr>
          <w:p w:rsidR="00AE7419" w:rsidRDefault="00AE7419"/>
        </w:tc>
        <w:tc>
          <w:tcPr>
            <w:tcW w:w="992" w:type="dxa"/>
            <w:vMerge/>
          </w:tcPr>
          <w:p w:rsidR="00AE7419" w:rsidRDefault="00AE7419"/>
        </w:tc>
        <w:tc>
          <w:tcPr>
            <w:tcW w:w="993" w:type="dxa"/>
            <w:vMerge/>
          </w:tcPr>
          <w:p w:rsidR="00AE7419" w:rsidRDefault="00AE7419"/>
        </w:tc>
        <w:tc>
          <w:tcPr>
            <w:tcW w:w="1275" w:type="dxa"/>
            <w:vMerge/>
          </w:tcPr>
          <w:p w:rsidR="00AE7419" w:rsidRDefault="00AE7419"/>
        </w:tc>
        <w:tc>
          <w:tcPr>
            <w:tcW w:w="709" w:type="dxa"/>
            <w:vMerge/>
          </w:tcPr>
          <w:p w:rsidR="00AE7419" w:rsidRDefault="00AE7419"/>
        </w:tc>
        <w:tc>
          <w:tcPr>
            <w:tcW w:w="709" w:type="dxa"/>
            <w:vMerge/>
          </w:tcPr>
          <w:p w:rsidR="00AE7419" w:rsidRDefault="00AE7419"/>
        </w:tc>
      </w:tr>
      <w:tr w:rsidR="00AF7D8D" w:rsidTr="00937F3E">
        <w:tc>
          <w:tcPr>
            <w:tcW w:w="913" w:type="dxa"/>
          </w:tcPr>
          <w:p w:rsidR="00AE7419" w:rsidRDefault="00AE7419">
            <w:pPr>
              <w:pStyle w:val="ConsPlusNormal"/>
              <w:jc w:val="center"/>
            </w:pPr>
            <w:r>
              <w:lastRenderedPageBreak/>
              <w:t>1</w:t>
            </w:r>
          </w:p>
        </w:tc>
        <w:tc>
          <w:tcPr>
            <w:tcW w:w="1134" w:type="dxa"/>
          </w:tcPr>
          <w:p w:rsidR="00AE7419" w:rsidRDefault="00AE7419">
            <w:pPr>
              <w:pStyle w:val="ConsPlusNormal"/>
              <w:jc w:val="center"/>
            </w:pPr>
            <w:r>
              <w:t>2</w:t>
            </w:r>
          </w:p>
        </w:tc>
        <w:tc>
          <w:tcPr>
            <w:tcW w:w="992" w:type="dxa"/>
          </w:tcPr>
          <w:p w:rsidR="00AE7419" w:rsidRDefault="00AE7419">
            <w:pPr>
              <w:pStyle w:val="ConsPlusNormal"/>
              <w:jc w:val="center"/>
            </w:pPr>
            <w:r>
              <w:t>3</w:t>
            </w:r>
          </w:p>
        </w:tc>
        <w:tc>
          <w:tcPr>
            <w:tcW w:w="851" w:type="dxa"/>
          </w:tcPr>
          <w:p w:rsidR="00AE7419" w:rsidRDefault="00AE7419">
            <w:pPr>
              <w:pStyle w:val="ConsPlusNormal"/>
              <w:jc w:val="center"/>
            </w:pPr>
            <w:r>
              <w:t>4</w:t>
            </w:r>
          </w:p>
        </w:tc>
        <w:tc>
          <w:tcPr>
            <w:tcW w:w="1417" w:type="dxa"/>
          </w:tcPr>
          <w:p w:rsidR="00AE7419" w:rsidRDefault="00AE7419">
            <w:pPr>
              <w:pStyle w:val="ConsPlusNormal"/>
              <w:jc w:val="center"/>
            </w:pPr>
            <w:r>
              <w:t>5</w:t>
            </w:r>
          </w:p>
        </w:tc>
        <w:tc>
          <w:tcPr>
            <w:tcW w:w="1276" w:type="dxa"/>
          </w:tcPr>
          <w:p w:rsidR="00AE7419" w:rsidRDefault="00AE7419">
            <w:pPr>
              <w:pStyle w:val="ConsPlusNormal"/>
              <w:jc w:val="center"/>
            </w:pPr>
            <w:r>
              <w:t>6</w:t>
            </w:r>
          </w:p>
        </w:tc>
        <w:tc>
          <w:tcPr>
            <w:tcW w:w="1134" w:type="dxa"/>
          </w:tcPr>
          <w:p w:rsidR="00AE7419" w:rsidRDefault="00AE7419">
            <w:pPr>
              <w:pStyle w:val="ConsPlusNormal"/>
              <w:jc w:val="center"/>
            </w:pPr>
            <w:r>
              <w:t>7</w:t>
            </w:r>
          </w:p>
        </w:tc>
        <w:tc>
          <w:tcPr>
            <w:tcW w:w="1276" w:type="dxa"/>
          </w:tcPr>
          <w:p w:rsidR="00AE7419" w:rsidRDefault="00AE7419">
            <w:pPr>
              <w:pStyle w:val="ConsPlusNormal"/>
              <w:jc w:val="center"/>
            </w:pPr>
            <w:r>
              <w:t>8</w:t>
            </w:r>
          </w:p>
        </w:tc>
        <w:tc>
          <w:tcPr>
            <w:tcW w:w="850" w:type="dxa"/>
          </w:tcPr>
          <w:p w:rsidR="00AE7419" w:rsidRDefault="00AE7419">
            <w:pPr>
              <w:pStyle w:val="ConsPlusNormal"/>
              <w:jc w:val="center"/>
            </w:pPr>
            <w:r>
              <w:t>9</w:t>
            </w:r>
          </w:p>
        </w:tc>
        <w:tc>
          <w:tcPr>
            <w:tcW w:w="1134" w:type="dxa"/>
          </w:tcPr>
          <w:p w:rsidR="00AE7419" w:rsidRDefault="00AE7419">
            <w:pPr>
              <w:pStyle w:val="ConsPlusNormal"/>
              <w:jc w:val="center"/>
            </w:pPr>
            <w:r>
              <w:t>10</w:t>
            </w:r>
          </w:p>
        </w:tc>
        <w:tc>
          <w:tcPr>
            <w:tcW w:w="992" w:type="dxa"/>
          </w:tcPr>
          <w:p w:rsidR="00AE7419" w:rsidRDefault="00AE7419">
            <w:pPr>
              <w:pStyle w:val="ConsPlusNormal"/>
              <w:jc w:val="center"/>
            </w:pPr>
            <w:r>
              <w:t>11</w:t>
            </w:r>
          </w:p>
        </w:tc>
        <w:tc>
          <w:tcPr>
            <w:tcW w:w="993" w:type="dxa"/>
          </w:tcPr>
          <w:p w:rsidR="00AE7419" w:rsidRDefault="00AE7419">
            <w:pPr>
              <w:pStyle w:val="ConsPlusNormal"/>
              <w:jc w:val="center"/>
            </w:pPr>
            <w:r>
              <w:t>12</w:t>
            </w:r>
          </w:p>
        </w:tc>
        <w:tc>
          <w:tcPr>
            <w:tcW w:w="1275" w:type="dxa"/>
          </w:tcPr>
          <w:p w:rsidR="00AE7419" w:rsidRDefault="00AE7419">
            <w:pPr>
              <w:pStyle w:val="ConsPlusNormal"/>
              <w:jc w:val="center"/>
            </w:pPr>
            <w:r>
              <w:t>13</w:t>
            </w:r>
          </w:p>
        </w:tc>
        <w:tc>
          <w:tcPr>
            <w:tcW w:w="709" w:type="dxa"/>
          </w:tcPr>
          <w:p w:rsidR="00AE7419" w:rsidRDefault="00AE7419">
            <w:pPr>
              <w:pStyle w:val="ConsPlusNormal"/>
              <w:jc w:val="center"/>
            </w:pPr>
            <w:r>
              <w:t>14</w:t>
            </w:r>
          </w:p>
        </w:tc>
        <w:tc>
          <w:tcPr>
            <w:tcW w:w="709" w:type="dxa"/>
          </w:tcPr>
          <w:p w:rsidR="00AE7419" w:rsidRDefault="00AE7419">
            <w:pPr>
              <w:pStyle w:val="ConsPlusNormal"/>
              <w:jc w:val="center"/>
            </w:pPr>
            <w:r>
              <w:t>15</w:t>
            </w:r>
          </w:p>
        </w:tc>
      </w:tr>
      <w:tr w:rsidR="00AF7D8D" w:rsidTr="00937F3E">
        <w:tc>
          <w:tcPr>
            <w:tcW w:w="913" w:type="dxa"/>
            <w:vMerge w:val="restart"/>
          </w:tcPr>
          <w:p w:rsidR="00AE7419" w:rsidRDefault="00AE7419">
            <w:pPr>
              <w:pStyle w:val="ConsPlusNormal"/>
            </w:pPr>
          </w:p>
        </w:tc>
        <w:tc>
          <w:tcPr>
            <w:tcW w:w="1134" w:type="dxa"/>
            <w:vMerge w:val="restart"/>
          </w:tcPr>
          <w:p w:rsidR="00AE7419" w:rsidRDefault="00AE7419">
            <w:pPr>
              <w:pStyle w:val="ConsPlusNormal"/>
            </w:pPr>
          </w:p>
        </w:tc>
        <w:tc>
          <w:tcPr>
            <w:tcW w:w="992" w:type="dxa"/>
            <w:vMerge w:val="restart"/>
          </w:tcPr>
          <w:p w:rsidR="00AE7419" w:rsidRDefault="00AE7419">
            <w:pPr>
              <w:pStyle w:val="ConsPlusNormal"/>
            </w:pPr>
          </w:p>
        </w:tc>
        <w:tc>
          <w:tcPr>
            <w:tcW w:w="851" w:type="dxa"/>
            <w:vMerge w:val="restart"/>
          </w:tcPr>
          <w:p w:rsidR="00AE7419" w:rsidRDefault="00AE7419">
            <w:pPr>
              <w:pStyle w:val="ConsPlusNormal"/>
            </w:pPr>
          </w:p>
        </w:tc>
        <w:tc>
          <w:tcPr>
            <w:tcW w:w="1417" w:type="dxa"/>
            <w:vMerge w:val="restart"/>
          </w:tcPr>
          <w:p w:rsidR="00AE7419" w:rsidRDefault="00AE7419">
            <w:pPr>
              <w:pStyle w:val="ConsPlusNormal"/>
            </w:pPr>
          </w:p>
        </w:tc>
        <w:tc>
          <w:tcPr>
            <w:tcW w:w="1276" w:type="dxa"/>
            <w:vMerge w:val="restart"/>
          </w:tcPr>
          <w:p w:rsidR="00AE7419" w:rsidRDefault="00AE7419">
            <w:pPr>
              <w:pStyle w:val="ConsPlusNormal"/>
            </w:pPr>
          </w:p>
        </w:tc>
        <w:tc>
          <w:tcPr>
            <w:tcW w:w="1134" w:type="dxa"/>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993" w:type="dxa"/>
          </w:tcPr>
          <w:p w:rsidR="00AE7419" w:rsidRDefault="00AE7419">
            <w:pPr>
              <w:pStyle w:val="ConsPlusNormal"/>
            </w:pPr>
          </w:p>
        </w:tc>
        <w:tc>
          <w:tcPr>
            <w:tcW w:w="1275" w:type="dxa"/>
          </w:tcPr>
          <w:p w:rsidR="00AE7419" w:rsidRDefault="00AE7419">
            <w:pPr>
              <w:pStyle w:val="ConsPlusNormal"/>
            </w:pPr>
          </w:p>
        </w:tc>
        <w:tc>
          <w:tcPr>
            <w:tcW w:w="709" w:type="dxa"/>
          </w:tcPr>
          <w:p w:rsidR="00AE7419" w:rsidRDefault="00AE7419">
            <w:pPr>
              <w:pStyle w:val="ConsPlusNormal"/>
              <w:jc w:val="both"/>
            </w:pPr>
          </w:p>
        </w:tc>
        <w:tc>
          <w:tcPr>
            <w:tcW w:w="709" w:type="dxa"/>
          </w:tcPr>
          <w:p w:rsidR="00AE7419" w:rsidRDefault="00AE7419">
            <w:pPr>
              <w:pStyle w:val="ConsPlusNormal"/>
            </w:pPr>
          </w:p>
        </w:tc>
      </w:tr>
      <w:tr w:rsidR="00AF7D8D" w:rsidTr="00937F3E">
        <w:tc>
          <w:tcPr>
            <w:tcW w:w="913" w:type="dxa"/>
            <w:vMerge/>
          </w:tcPr>
          <w:p w:rsidR="00AE7419" w:rsidRDefault="00AE7419"/>
        </w:tc>
        <w:tc>
          <w:tcPr>
            <w:tcW w:w="1134" w:type="dxa"/>
            <w:vMerge/>
          </w:tcPr>
          <w:p w:rsidR="00AE7419" w:rsidRDefault="00AE7419"/>
        </w:tc>
        <w:tc>
          <w:tcPr>
            <w:tcW w:w="992" w:type="dxa"/>
            <w:vMerge/>
          </w:tcPr>
          <w:p w:rsidR="00AE7419" w:rsidRDefault="00AE7419"/>
        </w:tc>
        <w:tc>
          <w:tcPr>
            <w:tcW w:w="851" w:type="dxa"/>
            <w:vMerge/>
          </w:tcPr>
          <w:p w:rsidR="00AE7419" w:rsidRDefault="00AE7419"/>
        </w:tc>
        <w:tc>
          <w:tcPr>
            <w:tcW w:w="1417" w:type="dxa"/>
            <w:vMerge/>
          </w:tcPr>
          <w:p w:rsidR="00AE7419" w:rsidRDefault="00AE7419"/>
        </w:tc>
        <w:tc>
          <w:tcPr>
            <w:tcW w:w="1276" w:type="dxa"/>
            <w:vMerge/>
          </w:tcPr>
          <w:p w:rsidR="00AE7419" w:rsidRDefault="00AE7419"/>
        </w:tc>
        <w:tc>
          <w:tcPr>
            <w:tcW w:w="1134" w:type="dxa"/>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993" w:type="dxa"/>
          </w:tcPr>
          <w:p w:rsidR="00AE7419" w:rsidRDefault="00AE7419">
            <w:pPr>
              <w:pStyle w:val="ConsPlusNormal"/>
            </w:pPr>
          </w:p>
        </w:tc>
        <w:tc>
          <w:tcPr>
            <w:tcW w:w="1275" w:type="dxa"/>
          </w:tcPr>
          <w:p w:rsidR="00AE7419" w:rsidRDefault="00AE7419">
            <w:pPr>
              <w:pStyle w:val="ConsPlusNormal"/>
            </w:pPr>
          </w:p>
        </w:tc>
        <w:tc>
          <w:tcPr>
            <w:tcW w:w="709" w:type="dxa"/>
          </w:tcPr>
          <w:p w:rsidR="00AE7419" w:rsidRDefault="00AE7419">
            <w:pPr>
              <w:pStyle w:val="ConsPlusNormal"/>
              <w:jc w:val="both"/>
            </w:pPr>
          </w:p>
        </w:tc>
        <w:tc>
          <w:tcPr>
            <w:tcW w:w="709" w:type="dxa"/>
          </w:tcPr>
          <w:p w:rsidR="00AE7419" w:rsidRDefault="00AE7419">
            <w:pPr>
              <w:pStyle w:val="ConsPlusNormal"/>
            </w:pPr>
          </w:p>
        </w:tc>
      </w:tr>
      <w:tr w:rsidR="00AF7D8D" w:rsidTr="00937F3E">
        <w:tc>
          <w:tcPr>
            <w:tcW w:w="913" w:type="dxa"/>
            <w:vMerge w:val="restart"/>
          </w:tcPr>
          <w:p w:rsidR="00AE7419" w:rsidRDefault="00AE7419">
            <w:pPr>
              <w:pStyle w:val="ConsPlusNormal"/>
            </w:pPr>
          </w:p>
        </w:tc>
        <w:tc>
          <w:tcPr>
            <w:tcW w:w="1134" w:type="dxa"/>
            <w:vMerge w:val="restart"/>
          </w:tcPr>
          <w:p w:rsidR="00AE7419" w:rsidRDefault="00AE7419">
            <w:pPr>
              <w:pStyle w:val="ConsPlusNormal"/>
            </w:pPr>
          </w:p>
        </w:tc>
        <w:tc>
          <w:tcPr>
            <w:tcW w:w="992" w:type="dxa"/>
            <w:vMerge w:val="restart"/>
          </w:tcPr>
          <w:p w:rsidR="00AE7419" w:rsidRDefault="00AE7419">
            <w:pPr>
              <w:pStyle w:val="ConsPlusNormal"/>
            </w:pPr>
          </w:p>
        </w:tc>
        <w:tc>
          <w:tcPr>
            <w:tcW w:w="851" w:type="dxa"/>
            <w:vMerge w:val="restart"/>
          </w:tcPr>
          <w:p w:rsidR="00AE7419" w:rsidRDefault="00AE7419">
            <w:pPr>
              <w:pStyle w:val="ConsPlusNormal"/>
            </w:pPr>
          </w:p>
        </w:tc>
        <w:tc>
          <w:tcPr>
            <w:tcW w:w="1417" w:type="dxa"/>
            <w:vMerge w:val="restart"/>
          </w:tcPr>
          <w:p w:rsidR="00AE7419" w:rsidRDefault="00AE7419">
            <w:pPr>
              <w:pStyle w:val="ConsPlusNormal"/>
            </w:pPr>
          </w:p>
        </w:tc>
        <w:tc>
          <w:tcPr>
            <w:tcW w:w="1276" w:type="dxa"/>
            <w:vMerge w:val="restart"/>
          </w:tcPr>
          <w:p w:rsidR="00AE7419" w:rsidRDefault="00AE7419">
            <w:pPr>
              <w:pStyle w:val="ConsPlusNormal"/>
            </w:pPr>
          </w:p>
        </w:tc>
        <w:tc>
          <w:tcPr>
            <w:tcW w:w="1134" w:type="dxa"/>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993" w:type="dxa"/>
          </w:tcPr>
          <w:p w:rsidR="00AE7419" w:rsidRDefault="00AE7419">
            <w:pPr>
              <w:pStyle w:val="ConsPlusNormal"/>
            </w:pPr>
          </w:p>
        </w:tc>
        <w:tc>
          <w:tcPr>
            <w:tcW w:w="1275" w:type="dxa"/>
          </w:tcPr>
          <w:p w:rsidR="00AE7419" w:rsidRDefault="00AE7419">
            <w:pPr>
              <w:pStyle w:val="ConsPlusNormal"/>
            </w:pPr>
          </w:p>
        </w:tc>
        <w:tc>
          <w:tcPr>
            <w:tcW w:w="709" w:type="dxa"/>
          </w:tcPr>
          <w:p w:rsidR="00AE7419" w:rsidRDefault="00AE7419">
            <w:pPr>
              <w:pStyle w:val="ConsPlusNormal"/>
              <w:jc w:val="both"/>
            </w:pPr>
          </w:p>
        </w:tc>
        <w:tc>
          <w:tcPr>
            <w:tcW w:w="709" w:type="dxa"/>
          </w:tcPr>
          <w:p w:rsidR="00AE7419" w:rsidRDefault="00AE7419">
            <w:pPr>
              <w:pStyle w:val="ConsPlusNormal"/>
            </w:pPr>
          </w:p>
        </w:tc>
      </w:tr>
      <w:tr w:rsidR="00AF7D8D" w:rsidTr="00937F3E">
        <w:tc>
          <w:tcPr>
            <w:tcW w:w="913" w:type="dxa"/>
            <w:vMerge/>
          </w:tcPr>
          <w:p w:rsidR="00AE7419" w:rsidRDefault="00AE7419"/>
        </w:tc>
        <w:tc>
          <w:tcPr>
            <w:tcW w:w="1134" w:type="dxa"/>
            <w:vMerge/>
          </w:tcPr>
          <w:p w:rsidR="00AE7419" w:rsidRDefault="00AE7419"/>
        </w:tc>
        <w:tc>
          <w:tcPr>
            <w:tcW w:w="992" w:type="dxa"/>
            <w:vMerge/>
          </w:tcPr>
          <w:p w:rsidR="00AE7419" w:rsidRDefault="00AE7419"/>
        </w:tc>
        <w:tc>
          <w:tcPr>
            <w:tcW w:w="851" w:type="dxa"/>
            <w:vMerge/>
          </w:tcPr>
          <w:p w:rsidR="00AE7419" w:rsidRDefault="00AE7419"/>
        </w:tc>
        <w:tc>
          <w:tcPr>
            <w:tcW w:w="1417" w:type="dxa"/>
            <w:vMerge/>
          </w:tcPr>
          <w:p w:rsidR="00AE7419" w:rsidRDefault="00AE7419"/>
        </w:tc>
        <w:tc>
          <w:tcPr>
            <w:tcW w:w="1276" w:type="dxa"/>
            <w:vMerge/>
          </w:tcPr>
          <w:p w:rsidR="00AE7419" w:rsidRDefault="00AE7419"/>
        </w:tc>
        <w:tc>
          <w:tcPr>
            <w:tcW w:w="1134" w:type="dxa"/>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1134" w:type="dxa"/>
          </w:tcPr>
          <w:p w:rsidR="00AE7419" w:rsidRDefault="00AE7419">
            <w:pPr>
              <w:pStyle w:val="ConsPlusNormal"/>
            </w:pPr>
          </w:p>
        </w:tc>
        <w:tc>
          <w:tcPr>
            <w:tcW w:w="992" w:type="dxa"/>
          </w:tcPr>
          <w:p w:rsidR="00AE7419" w:rsidRDefault="00AE7419">
            <w:pPr>
              <w:pStyle w:val="ConsPlusNormal"/>
            </w:pPr>
          </w:p>
        </w:tc>
        <w:tc>
          <w:tcPr>
            <w:tcW w:w="993" w:type="dxa"/>
          </w:tcPr>
          <w:p w:rsidR="00AE7419" w:rsidRDefault="00AE7419">
            <w:pPr>
              <w:pStyle w:val="ConsPlusNormal"/>
            </w:pPr>
          </w:p>
        </w:tc>
        <w:tc>
          <w:tcPr>
            <w:tcW w:w="1275" w:type="dxa"/>
          </w:tcPr>
          <w:p w:rsidR="00AE7419" w:rsidRDefault="00AE7419">
            <w:pPr>
              <w:pStyle w:val="ConsPlusNormal"/>
            </w:pPr>
          </w:p>
        </w:tc>
        <w:tc>
          <w:tcPr>
            <w:tcW w:w="709" w:type="dxa"/>
          </w:tcPr>
          <w:p w:rsidR="00AE7419" w:rsidRDefault="00AE7419">
            <w:pPr>
              <w:pStyle w:val="ConsPlusNormal"/>
              <w:jc w:val="both"/>
            </w:pPr>
          </w:p>
        </w:tc>
        <w:tc>
          <w:tcPr>
            <w:tcW w:w="709"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rPr>
          <w:sz w:val="18"/>
        </w:rPr>
        <w:t xml:space="preserve">                 Часть 2. Сведения о выполняемых работах </w:t>
      </w:r>
      <w:hyperlink w:anchor="P1202" w:history="1">
        <w:r>
          <w:rPr>
            <w:color w:val="0000FF"/>
            <w:sz w:val="18"/>
          </w:rPr>
          <w:t>&lt;2&gt;</w:t>
        </w:r>
      </w:hyperlink>
    </w:p>
    <w:p w:rsidR="00AE7419" w:rsidRDefault="00AE7419">
      <w:pPr>
        <w:pStyle w:val="ConsPlusNonformat"/>
        <w:jc w:val="both"/>
      </w:pPr>
    </w:p>
    <w:p w:rsidR="00AE7419" w:rsidRDefault="00AE7419">
      <w:pPr>
        <w:pStyle w:val="ConsPlusNonformat"/>
        <w:jc w:val="both"/>
      </w:pPr>
      <w:r>
        <w:rPr>
          <w:sz w:val="18"/>
        </w:rPr>
        <w:t xml:space="preserve">                                Раздел ______</w:t>
      </w:r>
    </w:p>
    <w:p w:rsidR="00AE7419" w:rsidRDefault="00AE7419">
      <w:pPr>
        <w:pStyle w:val="ConsPlusNonformat"/>
        <w:jc w:val="both"/>
      </w:pPr>
    </w:p>
    <w:p w:rsidR="00AE7419" w:rsidRDefault="00AE7419">
      <w:pPr>
        <w:pStyle w:val="ConsPlusNonformat"/>
        <w:jc w:val="both"/>
      </w:pPr>
      <w:r>
        <w:rPr>
          <w:sz w:val="18"/>
        </w:rPr>
        <w:t>1. Наименование работы _____________________________________________________________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r>
        <w:rPr>
          <w:sz w:val="18"/>
        </w:rPr>
        <w:t>2. Категории потребителей работы ___________________________________________________</w:t>
      </w:r>
    </w:p>
    <w:p w:rsidR="00AE7419" w:rsidRDefault="00AE7419">
      <w:pPr>
        <w:pStyle w:val="ConsPlusNonformat"/>
        <w:jc w:val="both"/>
      </w:pPr>
      <w:r>
        <w:rPr>
          <w:sz w:val="18"/>
        </w:rPr>
        <w:t>____________________________________________________________________________________</w:t>
      </w:r>
    </w:p>
    <w:p w:rsidR="00AE7419" w:rsidRDefault="00AE7419">
      <w:pPr>
        <w:pStyle w:val="ConsPlusNonformat"/>
        <w:jc w:val="both"/>
      </w:pPr>
    </w:p>
    <w:p w:rsidR="00AE7419" w:rsidRDefault="00AE7419">
      <w:pPr>
        <w:pStyle w:val="ConsPlusNonformat"/>
        <w:jc w:val="both"/>
      </w:pPr>
      <w:r>
        <w:rPr>
          <w:sz w:val="18"/>
        </w:rPr>
        <w:t>3.  Сведения  о фактическом достижении показателей, характеризующих объем и</w:t>
      </w:r>
    </w:p>
    <w:p w:rsidR="00AE7419" w:rsidRDefault="00AE7419">
      <w:pPr>
        <w:pStyle w:val="ConsPlusNonformat"/>
        <w:jc w:val="both"/>
      </w:pPr>
      <w:r>
        <w:rPr>
          <w:sz w:val="18"/>
        </w:rPr>
        <w:t>(или) качество работы:</w:t>
      </w:r>
    </w:p>
    <w:p w:rsidR="00AE7419" w:rsidRDefault="00AE7419">
      <w:pPr>
        <w:pStyle w:val="ConsPlusNonformat"/>
        <w:jc w:val="both"/>
      </w:pPr>
    </w:p>
    <w:p w:rsidR="00AE7419" w:rsidRDefault="00AE7419">
      <w:pPr>
        <w:pStyle w:val="ConsPlusNonformat"/>
        <w:jc w:val="both"/>
      </w:pPr>
      <w:r>
        <w:rPr>
          <w:sz w:val="18"/>
        </w:rPr>
        <w:t>3.1.   Сведения   о  фактическом  достижении  показателей,  характеризующих</w:t>
      </w:r>
    </w:p>
    <w:p w:rsidR="00AE7419" w:rsidRDefault="00AE7419">
      <w:pPr>
        <w:pStyle w:val="ConsPlusNonformat"/>
        <w:jc w:val="both"/>
      </w:pPr>
      <w:r>
        <w:rPr>
          <w:sz w:val="18"/>
        </w:rPr>
        <w:t>качество работы:</w:t>
      </w:r>
    </w:p>
    <w:p w:rsidR="00AE7419" w:rsidRDefault="00AE7419">
      <w:pPr>
        <w:pStyle w:val="ConsPlusNormal"/>
        <w:ind w:firstLine="540"/>
        <w:jc w:val="both"/>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12"/>
        <w:gridCol w:w="1134"/>
        <w:gridCol w:w="1417"/>
        <w:gridCol w:w="1418"/>
        <w:gridCol w:w="1417"/>
        <w:gridCol w:w="1276"/>
        <w:gridCol w:w="850"/>
        <w:gridCol w:w="988"/>
        <w:gridCol w:w="1280"/>
        <w:gridCol w:w="993"/>
        <w:gridCol w:w="850"/>
        <w:gridCol w:w="992"/>
        <w:gridCol w:w="931"/>
      </w:tblGrid>
      <w:tr w:rsidR="00AE7419" w:rsidTr="00937F3E">
        <w:tc>
          <w:tcPr>
            <w:tcW w:w="1077" w:type="dxa"/>
            <w:vMerge w:val="restart"/>
          </w:tcPr>
          <w:p w:rsidR="00AE7419" w:rsidRDefault="00AE7419">
            <w:pPr>
              <w:pStyle w:val="ConsPlusNormal"/>
              <w:jc w:val="center"/>
            </w:pPr>
            <w:r>
              <w:t>Уникальный номер реестровой записи</w:t>
            </w:r>
          </w:p>
        </w:tc>
        <w:tc>
          <w:tcPr>
            <w:tcW w:w="3663" w:type="dxa"/>
            <w:gridSpan w:val="3"/>
          </w:tcPr>
          <w:p w:rsidR="00AE7419" w:rsidRDefault="00AE7419">
            <w:pPr>
              <w:pStyle w:val="ConsPlusNormal"/>
              <w:jc w:val="center"/>
            </w:pPr>
            <w:r>
              <w:t>Показатель, характеризующий содержание работы</w:t>
            </w:r>
          </w:p>
        </w:tc>
        <w:tc>
          <w:tcPr>
            <w:tcW w:w="2835" w:type="dxa"/>
            <w:gridSpan w:val="2"/>
          </w:tcPr>
          <w:p w:rsidR="00AE7419" w:rsidRDefault="00AE7419">
            <w:pPr>
              <w:pStyle w:val="ConsPlusNormal"/>
              <w:jc w:val="center"/>
            </w:pPr>
            <w:r>
              <w:t>Показатель, характеризующий условия (формы) выполнение работы</w:t>
            </w:r>
          </w:p>
        </w:tc>
        <w:tc>
          <w:tcPr>
            <w:tcW w:w="8160" w:type="dxa"/>
            <w:gridSpan w:val="8"/>
          </w:tcPr>
          <w:p w:rsidR="00AE7419" w:rsidRDefault="00AE7419">
            <w:pPr>
              <w:pStyle w:val="ConsPlusNormal"/>
              <w:jc w:val="center"/>
            </w:pPr>
            <w:r>
              <w:t>Показатель качества работы</w:t>
            </w:r>
          </w:p>
        </w:tc>
      </w:tr>
      <w:tr w:rsidR="00AE7419" w:rsidTr="00937F3E">
        <w:tc>
          <w:tcPr>
            <w:tcW w:w="1077" w:type="dxa"/>
            <w:vMerge/>
          </w:tcPr>
          <w:p w:rsidR="00AE7419" w:rsidRDefault="00AE7419"/>
        </w:tc>
        <w:tc>
          <w:tcPr>
            <w:tcW w:w="1112"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8"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276" w:type="dxa"/>
            <w:vMerge w:val="restart"/>
          </w:tcPr>
          <w:p w:rsidR="00AE7419" w:rsidRDefault="00AE7419">
            <w:pPr>
              <w:pStyle w:val="ConsPlusNormal"/>
              <w:jc w:val="center"/>
            </w:pPr>
            <w:r>
              <w:t>наименование показателя</w:t>
            </w:r>
          </w:p>
        </w:tc>
        <w:tc>
          <w:tcPr>
            <w:tcW w:w="1838" w:type="dxa"/>
            <w:gridSpan w:val="2"/>
          </w:tcPr>
          <w:p w:rsidR="00AE7419" w:rsidRDefault="00AE7419">
            <w:pPr>
              <w:pStyle w:val="ConsPlusNormal"/>
              <w:jc w:val="center"/>
            </w:pPr>
            <w:r>
              <w:t xml:space="preserve">единица измерения по </w:t>
            </w:r>
            <w:hyperlink r:id="rId127" w:history="1">
              <w:r>
                <w:rPr>
                  <w:color w:val="0000FF"/>
                </w:rPr>
                <w:t>ОКЕИ</w:t>
              </w:r>
            </w:hyperlink>
          </w:p>
        </w:tc>
        <w:tc>
          <w:tcPr>
            <w:tcW w:w="1280" w:type="dxa"/>
            <w:vMerge w:val="restart"/>
          </w:tcPr>
          <w:p w:rsidR="00AE7419" w:rsidRDefault="00AE7419">
            <w:pPr>
              <w:pStyle w:val="ConsPlusNormal"/>
              <w:jc w:val="center"/>
            </w:pPr>
            <w:r>
              <w:t xml:space="preserve">утверждено в муниципальном задании на </w:t>
            </w:r>
            <w:r>
              <w:lastRenderedPageBreak/>
              <w:t>год</w:t>
            </w:r>
          </w:p>
        </w:tc>
        <w:tc>
          <w:tcPr>
            <w:tcW w:w="993" w:type="dxa"/>
            <w:vMerge w:val="restart"/>
          </w:tcPr>
          <w:p w:rsidR="00AE7419" w:rsidRDefault="00AE7419">
            <w:pPr>
              <w:pStyle w:val="ConsPlusNormal"/>
              <w:jc w:val="center"/>
            </w:pPr>
            <w:r>
              <w:lastRenderedPageBreak/>
              <w:t>исполнено на отчетную дату</w:t>
            </w:r>
          </w:p>
        </w:tc>
        <w:tc>
          <w:tcPr>
            <w:tcW w:w="850" w:type="dxa"/>
            <w:vMerge w:val="restart"/>
          </w:tcPr>
          <w:p w:rsidR="00AE7419" w:rsidRDefault="00AE7419">
            <w:pPr>
              <w:pStyle w:val="ConsPlusNormal"/>
              <w:jc w:val="center"/>
            </w:pPr>
            <w:r>
              <w:t>допустимое (возможное) отклон</w:t>
            </w:r>
            <w:r>
              <w:lastRenderedPageBreak/>
              <w:t>ение</w:t>
            </w:r>
          </w:p>
        </w:tc>
        <w:tc>
          <w:tcPr>
            <w:tcW w:w="992" w:type="dxa"/>
            <w:vMerge w:val="restart"/>
          </w:tcPr>
          <w:p w:rsidR="00AE7419" w:rsidRDefault="00AE7419">
            <w:pPr>
              <w:pStyle w:val="ConsPlusNormal"/>
              <w:jc w:val="center"/>
            </w:pPr>
            <w:r>
              <w:lastRenderedPageBreak/>
              <w:t>отклонение, превышающее допусти</w:t>
            </w:r>
            <w:r>
              <w:lastRenderedPageBreak/>
              <w:t>мое (возможное) значение</w:t>
            </w:r>
          </w:p>
        </w:tc>
        <w:tc>
          <w:tcPr>
            <w:tcW w:w="931" w:type="dxa"/>
            <w:vMerge w:val="restart"/>
          </w:tcPr>
          <w:p w:rsidR="00AE7419" w:rsidRDefault="00AE7419">
            <w:pPr>
              <w:pStyle w:val="ConsPlusNormal"/>
              <w:jc w:val="center"/>
            </w:pPr>
            <w:r>
              <w:lastRenderedPageBreak/>
              <w:t>причина отклонения</w:t>
            </w:r>
          </w:p>
        </w:tc>
      </w:tr>
      <w:tr w:rsidR="00AE7419" w:rsidTr="00937F3E">
        <w:tc>
          <w:tcPr>
            <w:tcW w:w="1077" w:type="dxa"/>
            <w:vMerge/>
          </w:tcPr>
          <w:p w:rsidR="00AE7419" w:rsidRDefault="00AE7419"/>
        </w:tc>
        <w:tc>
          <w:tcPr>
            <w:tcW w:w="1112" w:type="dxa"/>
            <w:vMerge/>
          </w:tcPr>
          <w:p w:rsidR="00AE7419" w:rsidRDefault="00AE7419"/>
        </w:tc>
        <w:tc>
          <w:tcPr>
            <w:tcW w:w="1134"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276" w:type="dxa"/>
            <w:vMerge/>
          </w:tcPr>
          <w:p w:rsidR="00AE7419" w:rsidRDefault="00AE7419"/>
        </w:tc>
        <w:tc>
          <w:tcPr>
            <w:tcW w:w="850" w:type="dxa"/>
          </w:tcPr>
          <w:p w:rsidR="00AE7419" w:rsidRDefault="00AE7419">
            <w:pPr>
              <w:pStyle w:val="ConsPlusNormal"/>
              <w:jc w:val="center"/>
            </w:pPr>
            <w:r>
              <w:t>наимен</w:t>
            </w:r>
            <w:r>
              <w:lastRenderedPageBreak/>
              <w:t>ование</w:t>
            </w:r>
          </w:p>
        </w:tc>
        <w:tc>
          <w:tcPr>
            <w:tcW w:w="988" w:type="dxa"/>
          </w:tcPr>
          <w:p w:rsidR="00AE7419" w:rsidRDefault="00AE7419">
            <w:pPr>
              <w:pStyle w:val="ConsPlusNormal"/>
              <w:jc w:val="center"/>
            </w:pPr>
            <w:r>
              <w:lastRenderedPageBreak/>
              <w:t>код</w:t>
            </w:r>
          </w:p>
        </w:tc>
        <w:tc>
          <w:tcPr>
            <w:tcW w:w="1280" w:type="dxa"/>
            <w:vMerge/>
          </w:tcPr>
          <w:p w:rsidR="00AE7419" w:rsidRDefault="00AE7419"/>
        </w:tc>
        <w:tc>
          <w:tcPr>
            <w:tcW w:w="993" w:type="dxa"/>
            <w:vMerge/>
          </w:tcPr>
          <w:p w:rsidR="00AE7419" w:rsidRDefault="00AE7419"/>
        </w:tc>
        <w:tc>
          <w:tcPr>
            <w:tcW w:w="850" w:type="dxa"/>
            <w:vMerge/>
          </w:tcPr>
          <w:p w:rsidR="00AE7419" w:rsidRDefault="00AE7419"/>
        </w:tc>
        <w:tc>
          <w:tcPr>
            <w:tcW w:w="992" w:type="dxa"/>
            <w:vMerge/>
          </w:tcPr>
          <w:p w:rsidR="00AE7419" w:rsidRDefault="00AE7419"/>
        </w:tc>
        <w:tc>
          <w:tcPr>
            <w:tcW w:w="931" w:type="dxa"/>
            <w:vMerge/>
          </w:tcPr>
          <w:p w:rsidR="00AE7419" w:rsidRDefault="00AE7419"/>
        </w:tc>
      </w:tr>
      <w:tr w:rsidR="00AE7419" w:rsidTr="00937F3E">
        <w:tc>
          <w:tcPr>
            <w:tcW w:w="1077" w:type="dxa"/>
          </w:tcPr>
          <w:p w:rsidR="00AE7419" w:rsidRDefault="00AE7419">
            <w:pPr>
              <w:pStyle w:val="ConsPlusNormal"/>
              <w:jc w:val="center"/>
            </w:pPr>
            <w:r>
              <w:lastRenderedPageBreak/>
              <w:t>1</w:t>
            </w:r>
          </w:p>
        </w:tc>
        <w:tc>
          <w:tcPr>
            <w:tcW w:w="1112" w:type="dxa"/>
          </w:tcPr>
          <w:p w:rsidR="00AE7419" w:rsidRDefault="00AE7419">
            <w:pPr>
              <w:pStyle w:val="ConsPlusNormal"/>
              <w:jc w:val="center"/>
            </w:pPr>
            <w:r>
              <w:t>2</w:t>
            </w:r>
          </w:p>
        </w:tc>
        <w:tc>
          <w:tcPr>
            <w:tcW w:w="1134" w:type="dxa"/>
          </w:tcPr>
          <w:p w:rsidR="00AE7419" w:rsidRDefault="00AE7419">
            <w:pPr>
              <w:pStyle w:val="ConsPlusNormal"/>
              <w:jc w:val="center"/>
            </w:pPr>
            <w:r>
              <w:t>3</w:t>
            </w:r>
          </w:p>
        </w:tc>
        <w:tc>
          <w:tcPr>
            <w:tcW w:w="1417" w:type="dxa"/>
          </w:tcPr>
          <w:p w:rsidR="00AE7419" w:rsidRDefault="00AE7419">
            <w:pPr>
              <w:pStyle w:val="ConsPlusNormal"/>
              <w:jc w:val="center"/>
            </w:pPr>
            <w:r>
              <w:t>4</w:t>
            </w:r>
          </w:p>
        </w:tc>
        <w:tc>
          <w:tcPr>
            <w:tcW w:w="1418" w:type="dxa"/>
          </w:tcPr>
          <w:p w:rsidR="00AE7419" w:rsidRDefault="00AE7419">
            <w:pPr>
              <w:pStyle w:val="ConsPlusNormal"/>
              <w:jc w:val="center"/>
            </w:pPr>
            <w:r>
              <w:t>5</w:t>
            </w:r>
          </w:p>
        </w:tc>
        <w:tc>
          <w:tcPr>
            <w:tcW w:w="1417" w:type="dxa"/>
          </w:tcPr>
          <w:p w:rsidR="00AE7419" w:rsidRDefault="00AE7419">
            <w:pPr>
              <w:pStyle w:val="ConsPlusNormal"/>
              <w:jc w:val="center"/>
            </w:pPr>
            <w:r>
              <w:t>6</w:t>
            </w:r>
          </w:p>
        </w:tc>
        <w:tc>
          <w:tcPr>
            <w:tcW w:w="1276" w:type="dxa"/>
          </w:tcPr>
          <w:p w:rsidR="00AE7419" w:rsidRDefault="00AE7419">
            <w:pPr>
              <w:pStyle w:val="ConsPlusNormal"/>
              <w:jc w:val="center"/>
            </w:pPr>
            <w:r>
              <w:t>7</w:t>
            </w:r>
          </w:p>
        </w:tc>
        <w:tc>
          <w:tcPr>
            <w:tcW w:w="850" w:type="dxa"/>
          </w:tcPr>
          <w:p w:rsidR="00AE7419" w:rsidRDefault="00AE7419">
            <w:pPr>
              <w:pStyle w:val="ConsPlusNormal"/>
              <w:jc w:val="center"/>
            </w:pPr>
            <w:r>
              <w:t>8</w:t>
            </w:r>
          </w:p>
        </w:tc>
        <w:tc>
          <w:tcPr>
            <w:tcW w:w="988" w:type="dxa"/>
          </w:tcPr>
          <w:p w:rsidR="00AE7419" w:rsidRDefault="00AE7419">
            <w:pPr>
              <w:pStyle w:val="ConsPlusNormal"/>
              <w:jc w:val="center"/>
            </w:pPr>
            <w:r>
              <w:t>9</w:t>
            </w:r>
          </w:p>
        </w:tc>
        <w:tc>
          <w:tcPr>
            <w:tcW w:w="1280" w:type="dxa"/>
          </w:tcPr>
          <w:p w:rsidR="00AE7419" w:rsidRDefault="00AE7419">
            <w:pPr>
              <w:pStyle w:val="ConsPlusNormal"/>
              <w:jc w:val="center"/>
            </w:pPr>
            <w:r>
              <w:t>10</w:t>
            </w:r>
          </w:p>
        </w:tc>
        <w:tc>
          <w:tcPr>
            <w:tcW w:w="993" w:type="dxa"/>
          </w:tcPr>
          <w:p w:rsidR="00AE7419" w:rsidRDefault="00AE7419">
            <w:pPr>
              <w:pStyle w:val="ConsPlusNormal"/>
              <w:jc w:val="center"/>
            </w:pPr>
            <w:r>
              <w:t>11</w:t>
            </w:r>
          </w:p>
        </w:tc>
        <w:tc>
          <w:tcPr>
            <w:tcW w:w="850" w:type="dxa"/>
          </w:tcPr>
          <w:p w:rsidR="00AE7419" w:rsidRDefault="00AE7419">
            <w:pPr>
              <w:pStyle w:val="ConsPlusNormal"/>
              <w:jc w:val="center"/>
            </w:pPr>
            <w:r>
              <w:t>12</w:t>
            </w:r>
          </w:p>
        </w:tc>
        <w:tc>
          <w:tcPr>
            <w:tcW w:w="992" w:type="dxa"/>
          </w:tcPr>
          <w:p w:rsidR="00AE7419" w:rsidRDefault="00AE7419">
            <w:pPr>
              <w:pStyle w:val="ConsPlusNormal"/>
              <w:jc w:val="center"/>
            </w:pPr>
            <w:r>
              <w:t>13</w:t>
            </w:r>
          </w:p>
        </w:tc>
        <w:tc>
          <w:tcPr>
            <w:tcW w:w="931" w:type="dxa"/>
          </w:tcPr>
          <w:p w:rsidR="00AE7419" w:rsidRDefault="00AE7419">
            <w:pPr>
              <w:pStyle w:val="ConsPlusNormal"/>
              <w:jc w:val="center"/>
            </w:pPr>
            <w:r>
              <w:t>14</w:t>
            </w:r>
          </w:p>
        </w:tc>
      </w:tr>
      <w:tr w:rsidR="00AE7419" w:rsidTr="00937F3E">
        <w:tc>
          <w:tcPr>
            <w:tcW w:w="1077" w:type="dxa"/>
            <w:vMerge w:val="restart"/>
          </w:tcPr>
          <w:p w:rsidR="00AE7419" w:rsidRDefault="00AE7419">
            <w:pPr>
              <w:pStyle w:val="ConsPlusNormal"/>
            </w:pPr>
          </w:p>
        </w:tc>
        <w:tc>
          <w:tcPr>
            <w:tcW w:w="1112" w:type="dxa"/>
            <w:vMerge w:val="restart"/>
          </w:tcPr>
          <w:p w:rsidR="00AE7419" w:rsidRDefault="00AE7419">
            <w:pPr>
              <w:pStyle w:val="ConsPlusNormal"/>
            </w:pPr>
          </w:p>
        </w:tc>
        <w:tc>
          <w:tcPr>
            <w:tcW w:w="1134"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8" w:type="dxa"/>
            <w:vMerge w:val="restart"/>
          </w:tcPr>
          <w:p w:rsidR="00AE7419" w:rsidRDefault="00AE7419">
            <w:pPr>
              <w:pStyle w:val="ConsPlusNormal"/>
            </w:pPr>
          </w:p>
        </w:tc>
        <w:tc>
          <w:tcPr>
            <w:tcW w:w="1417" w:type="dxa"/>
            <w:vMerge w:val="restart"/>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988" w:type="dxa"/>
          </w:tcPr>
          <w:p w:rsidR="00AE7419" w:rsidRDefault="00AE7419">
            <w:pPr>
              <w:pStyle w:val="ConsPlusNormal"/>
            </w:pPr>
          </w:p>
        </w:tc>
        <w:tc>
          <w:tcPr>
            <w:tcW w:w="1280" w:type="dxa"/>
          </w:tcPr>
          <w:p w:rsidR="00AE7419" w:rsidRDefault="00AE7419">
            <w:pPr>
              <w:pStyle w:val="ConsPlusNormal"/>
            </w:pPr>
          </w:p>
        </w:tc>
        <w:tc>
          <w:tcPr>
            <w:tcW w:w="993" w:type="dxa"/>
          </w:tcPr>
          <w:p w:rsidR="00AE7419" w:rsidRDefault="00AE7419">
            <w:pPr>
              <w:pStyle w:val="ConsPlusNormal"/>
            </w:pPr>
          </w:p>
        </w:tc>
        <w:tc>
          <w:tcPr>
            <w:tcW w:w="850" w:type="dxa"/>
          </w:tcPr>
          <w:p w:rsidR="00AE7419" w:rsidRDefault="00AE7419">
            <w:pPr>
              <w:pStyle w:val="ConsPlusNormal"/>
            </w:pPr>
          </w:p>
        </w:tc>
        <w:tc>
          <w:tcPr>
            <w:tcW w:w="992" w:type="dxa"/>
          </w:tcPr>
          <w:p w:rsidR="00AE7419" w:rsidRDefault="00AE7419">
            <w:pPr>
              <w:pStyle w:val="ConsPlusNormal"/>
            </w:pPr>
          </w:p>
        </w:tc>
        <w:tc>
          <w:tcPr>
            <w:tcW w:w="931" w:type="dxa"/>
          </w:tcPr>
          <w:p w:rsidR="00AE7419" w:rsidRDefault="00AE7419">
            <w:pPr>
              <w:pStyle w:val="ConsPlusNormal"/>
            </w:pPr>
          </w:p>
        </w:tc>
      </w:tr>
      <w:tr w:rsidR="00AE7419" w:rsidTr="00937F3E">
        <w:tc>
          <w:tcPr>
            <w:tcW w:w="1077" w:type="dxa"/>
            <w:vMerge/>
          </w:tcPr>
          <w:p w:rsidR="00AE7419" w:rsidRDefault="00AE7419"/>
        </w:tc>
        <w:tc>
          <w:tcPr>
            <w:tcW w:w="1112" w:type="dxa"/>
            <w:vMerge/>
          </w:tcPr>
          <w:p w:rsidR="00AE7419" w:rsidRDefault="00AE7419"/>
        </w:tc>
        <w:tc>
          <w:tcPr>
            <w:tcW w:w="1134"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276" w:type="dxa"/>
          </w:tcPr>
          <w:p w:rsidR="00AE7419" w:rsidRDefault="00AE7419">
            <w:pPr>
              <w:pStyle w:val="ConsPlusNormal"/>
            </w:pPr>
          </w:p>
        </w:tc>
        <w:tc>
          <w:tcPr>
            <w:tcW w:w="850" w:type="dxa"/>
          </w:tcPr>
          <w:p w:rsidR="00AE7419" w:rsidRDefault="00AE7419">
            <w:pPr>
              <w:pStyle w:val="ConsPlusNormal"/>
            </w:pPr>
          </w:p>
        </w:tc>
        <w:tc>
          <w:tcPr>
            <w:tcW w:w="988" w:type="dxa"/>
          </w:tcPr>
          <w:p w:rsidR="00AE7419" w:rsidRDefault="00AE7419">
            <w:pPr>
              <w:pStyle w:val="ConsPlusNormal"/>
            </w:pPr>
          </w:p>
        </w:tc>
        <w:tc>
          <w:tcPr>
            <w:tcW w:w="1280" w:type="dxa"/>
          </w:tcPr>
          <w:p w:rsidR="00AE7419" w:rsidRDefault="00AE7419">
            <w:pPr>
              <w:pStyle w:val="ConsPlusNormal"/>
            </w:pPr>
          </w:p>
        </w:tc>
        <w:tc>
          <w:tcPr>
            <w:tcW w:w="993" w:type="dxa"/>
          </w:tcPr>
          <w:p w:rsidR="00AE7419" w:rsidRDefault="00AE7419">
            <w:pPr>
              <w:pStyle w:val="ConsPlusNormal"/>
            </w:pPr>
          </w:p>
        </w:tc>
        <w:tc>
          <w:tcPr>
            <w:tcW w:w="850" w:type="dxa"/>
          </w:tcPr>
          <w:p w:rsidR="00AE7419" w:rsidRDefault="00AE7419">
            <w:pPr>
              <w:pStyle w:val="ConsPlusNormal"/>
            </w:pPr>
          </w:p>
        </w:tc>
        <w:tc>
          <w:tcPr>
            <w:tcW w:w="992" w:type="dxa"/>
          </w:tcPr>
          <w:p w:rsidR="00AE7419" w:rsidRDefault="00AE7419">
            <w:pPr>
              <w:pStyle w:val="ConsPlusNormal"/>
            </w:pPr>
          </w:p>
        </w:tc>
        <w:tc>
          <w:tcPr>
            <w:tcW w:w="931" w:type="dxa"/>
          </w:tcPr>
          <w:p w:rsidR="00AE7419" w:rsidRDefault="00AE7419">
            <w:pPr>
              <w:pStyle w:val="ConsPlusNormal"/>
            </w:pPr>
          </w:p>
        </w:tc>
      </w:tr>
      <w:tr w:rsidR="00AE7419" w:rsidTr="00937F3E">
        <w:tc>
          <w:tcPr>
            <w:tcW w:w="1077" w:type="dxa"/>
            <w:vMerge w:val="restart"/>
          </w:tcPr>
          <w:p w:rsidR="00AE7419" w:rsidRDefault="00AE7419">
            <w:pPr>
              <w:pStyle w:val="ConsPlusNormal"/>
            </w:pPr>
          </w:p>
        </w:tc>
        <w:tc>
          <w:tcPr>
            <w:tcW w:w="1112" w:type="dxa"/>
            <w:vMerge w:val="restart"/>
          </w:tcPr>
          <w:p w:rsidR="00AE7419" w:rsidRDefault="00AE7419">
            <w:pPr>
              <w:pStyle w:val="ConsPlusNormal"/>
            </w:pPr>
          </w:p>
        </w:tc>
        <w:tc>
          <w:tcPr>
            <w:tcW w:w="1134" w:type="dxa"/>
            <w:vMerge w:val="restart"/>
          </w:tcPr>
          <w:p w:rsidR="00AE7419" w:rsidRDefault="00AE7419">
            <w:pPr>
              <w:pStyle w:val="ConsPlusNormal"/>
            </w:pPr>
          </w:p>
        </w:tc>
        <w:tc>
          <w:tcPr>
            <w:tcW w:w="1417" w:type="dxa"/>
            <w:vMerge w:val="restart"/>
          </w:tcPr>
          <w:p w:rsidR="00AE7419" w:rsidRDefault="00AE7419">
            <w:pPr>
              <w:pStyle w:val="ConsPlusNormal"/>
            </w:pPr>
          </w:p>
        </w:tc>
        <w:tc>
          <w:tcPr>
            <w:tcW w:w="1418" w:type="dxa"/>
            <w:vMerge w:val="restart"/>
          </w:tcPr>
          <w:p w:rsidR="00AE7419" w:rsidRDefault="00AE7419">
            <w:pPr>
              <w:pStyle w:val="ConsPlusNormal"/>
            </w:pPr>
          </w:p>
        </w:tc>
        <w:tc>
          <w:tcPr>
            <w:tcW w:w="1417" w:type="dxa"/>
            <w:vMerge w:val="restart"/>
          </w:tcPr>
          <w:p w:rsidR="00AE7419" w:rsidRDefault="00AE7419">
            <w:pPr>
              <w:pStyle w:val="ConsPlusNormal"/>
            </w:pPr>
          </w:p>
        </w:tc>
        <w:tc>
          <w:tcPr>
            <w:tcW w:w="1276" w:type="dxa"/>
          </w:tcPr>
          <w:p w:rsidR="00AE7419" w:rsidRDefault="00AE7419">
            <w:pPr>
              <w:pStyle w:val="ConsPlusNormal"/>
            </w:pPr>
          </w:p>
        </w:tc>
        <w:tc>
          <w:tcPr>
            <w:tcW w:w="850" w:type="dxa"/>
          </w:tcPr>
          <w:p w:rsidR="00AE7419" w:rsidRDefault="00AE7419">
            <w:pPr>
              <w:pStyle w:val="ConsPlusNormal"/>
            </w:pPr>
          </w:p>
        </w:tc>
        <w:tc>
          <w:tcPr>
            <w:tcW w:w="988" w:type="dxa"/>
          </w:tcPr>
          <w:p w:rsidR="00AE7419" w:rsidRDefault="00AE7419">
            <w:pPr>
              <w:pStyle w:val="ConsPlusNormal"/>
            </w:pPr>
          </w:p>
        </w:tc>
        <w:tc>
          <w:tcPr>
            <w:tcW w:w="1280" w:type="dxa"/>
          </w:tcPr>
          <w:p w:rsidR="00AE7419" w:rsidRDefault="00AE7419">
            <w:pPr>
              <w:pStyle w:val="ConsPlusNormal"/>
            </w:pPr>
          </w:p>
        </w:tc>
        <w:tc>
          <w:tcPr>
            <w:tcW w:w="993" w:type="dxa"/>
          </w:tcPr>
          <w:p w:rsidR="00AE7419" w:rsidRDefault="00AE7419">
            <w:pPr>
              <w:pStyle w:val="ConsPlusNormal"/>
            </w:pPr>
          </w:p>
        </w:tc>
        <w:tc>
          <w:tcPr>
            <w:tcW w:w="850" w:type="dxa"/>
          </w:tcPr>
          <w:p w:rsidR="00AE7419" w:rsidRDefault="00AE7419">
            <w:pPr>
              <w:pStyle w:val="ConsPlusNormal"/>
            </w:pPr>
          </w:p>
        </w:tc>
        <w:tc>
          <w:tcPr>
            <w:tcW w:w="992" w:type="dxa"/>
          </w:tcPr>
          <w:p w:rsidR="00AE7419" w:rsidRDefault="00AE7419">
            <w:pPr>
              <w:pStyle w:val="ConsPlusNormal"/>
            </w:pPr>
          </w:p>
        </w:tc>
        <w:tc>
          <w:tcPr>
            <w:tcW w:w="931" w:type="dxa"/>
          </w:tcPr>
          <w:p w:rsidR="00AE7419" w:rsidRDefault="00AE7419">
            <w:pPr>
              <w:pStyle w:val="ConsPlusNormal"/>
            </w:pPr>
          </w:p>
        </w:tc>
      </w:tr>
      <w:tr w:rsidR="00AE7419" w:rsidTr="00937F3E">
        <w:tc>
          <w:tcPr>
            <w:tcW w:w="1077" w:type="dxa"/>
            <w:vMerge/>
          </w:tcPr>
          <w:p w:rsidR="00AE7419" w:rsidRDefault="00AE7419"/>
        </w:tc>
        <w:tc>
          <w:tcPr>
            <w:tcW w:w="1112" w:type="dxa"/>
            <w:vMerge/>
          </w:tcPr>
          <w:p w:rsidR="00AE7419" w:rsidRDefault="00AE7419"/>
        </w:tc>
        <w:tc>
          <w:tcPr>
            <w:tcW w:w="1134" w:type="dxa"/>
            <w:vMerge/>
          </w:tcPr>
          <w:p w:rsidR="00AE7419" w:rsidRDefault="00AE7419"/>
        </w:tc>
        <w:tc>
          <w:tcPr>
            <w:tcW w:w="1417" w:type="dxa"/>
            <w:vMerge/>
          </w:tcPr>
          <w:p w:rsidR="00AE7419" w:rsidRDefault="00AE7419"/>
        </w:tc>
        <w:tc>
          <w:tcPr>
            <w:tcW w:w="1418" w:type="dxa"/>
            <w:vMerge/>
          </w:tcPr>
          <w:p w:rsidR="00AE7419" w:rsidRDefault="00AE7419"/>
        </w:tc>
        <w:tc>
          <w:tcPr>
            <w:tcW w:w="1417" w:type="dxa"/>
            <w:vMerge/>
          </w:tcPr>
          <w:p w:rsidR="00AE7419" w:rsidRDefault="00AE7419"/>
        </w:tc>
        <w:tc>
          <w:tcPr>
            <w:tcW w:w="1276" w:type="dxa"/>
          </w:tcPr>
          <w:p w:rsidR="00AE7419" w:rsidRDefault="00AE7419">
            <w:pPr>
              <w:pStyle w:val="ConsPlusNormal"/>
            </w:pPr>
          </w:p>
        </w:tc>
        <w:tc>
          <w:tcPr>
            <w:tcW w:w="850" w:type="dxa"/>
          </w:tcPr>
          <w:p w:rsidR="00AE7419" w:rsidRDefault="00AE7419">
            <w:pPr>
              <w:pStyle w:val="ConsPlusNormal"/>
            </w:pPr>
          </w:p>
        </w:tc>
        <w:tc>
          <w:tcPr>
            <w:tcW w:w="988" w:type="dxa"/>
          </w:tcPr>
          <w:p w:rsidR="00AE7419" w:rsidRDefault="00AE7419">
            <w:pPr>
              <w:pStyle w:val="ConsPlusNormal"/>
            </w:pPr>
          </w:p>
        </w:tc>
        <w:tc>
          <w:tcPr>
            <w:tcW w:w="1280" w:type="dxa"/>
          </w:tcPr>
          <w:p w:rsidR="00AE7419" w:rsidRDefault="00AE7419">
            <w:pPr>
              <w:pStyle w:val="ConsPlusNormal"/>
            </w:pPr>
          </w:p>
        </w:tc>
        <w:tc>
          <w:tcPr>
            <w:tcW w:w="993" w:type="dxa"/>
          </w:tcPr>
          <w:p w:rsidR="00AE7419" w:rsidRDefault="00AE7419">
            <w:pPr>
              <w:pStyle w:val="ConsPlusNormal"/>
            </w:pPr>
          </w:p>
        </w:tc>
        <w:tc>
          <w:tcPr>
            <w:tcW w:w="850" w:type="dxa"/>
          </w:tcPr>
          <w:p w:rsidR="00AE7419" w:rsidRDefault="00AE7419">
            <w:pPr>
              <w:pStyle w:val="ConsPlusNormal"/>
            </w:pPr>
          </w:p>
        </w:tc>
        <w:tc>
          <w:tcPr>
            <w:tcW w:w="992" w:type="dxa"/>
          </w:tcPr>
          <w:p w:rsidR="00AE7419" w:rsidRDefault="00AE7419">
            <w:pPr>
              <w:pStyle w:val="ConsPlusNormal"/>
            </w:pPr>
          </w:p>
        </w:tc>
        <w:tc>
          <w:tcPr>
            <w:tcW w:w="931"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3.2.  Сведения  о фактическом достижении показателей, характеризующих объем</w:t>
      </w:r>
    </w:p>
    <w:p w:rsidR="00AE7419" w:rsidRDefault="00AE7419">
      <w:pPr>
        <w:pStyle w:val="ConsPlusNonformat"/>
        <w:jc w:val="both"/>
      </w:pPr>
      <w:r>
        <w:t>работы:</w:t>
      </w:r>
    </w:p>
    <w:p w:rsidR="00AE7419" w:rsidRDefault="00AE7419">
      <w:pPr>
        <w:pStyle w:val="ConsPlusNormal"/>
        <w:ind w:firstLine="540"/>
        <w:jc w:val="both"/>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04"/>
        <w:gridCol w:w="1361"/>
        <w:gridCol w:w="1361"/>
        <w:gridCol w:w="1135"/>
        <w:gridCol w:w="1417"/>
        <w:gridCol w:w="1134"/>
        <w:gridCol w:w="1163"/>
        <w:gridCol w:w="737"/>
        <w:gridCol w:w="1361"/>
        <w:gridCol w:w="1134"/>
        <w:gridCol w:w="1101"/>
        <w:gridCol w:w="883"/>
        <w:gridCol w:w="709"/>
      </w:tblGrid>
      <w:tr w:rsidR="00AE7419" w:rsidTr="00937F3E">
        <w:tc>
          <w:tcPr>
            <w:tcW w:w="1077" w:type="dxa"/>
            <w:vMerge w:val="restart"/>
          </w:tcPr>
          <w:p w:rsidR="00AE7419" w:rsidRDefault="00AE7419">
            <w:pPr>
              <w:pStyle w:val="ConsPlusNormal"/>
              <w:jc w:val="center"/>
            </w:pPr>
            <w:r>
              <w:t>Уникальный номер реестровой записи</w:t>
            </w:r>
          </w:p>
        </w:tc>
        <w:tc>
          <w:tcPr>
            <w:tcW w:w="4026" w:type="dxa"/>
            <w:gridSpan w:val="3"/>
          </w:tcPr>
          <w:p w:rsidR="00AE7419" w:rsidRDefault="00AE7419">
            <w:pPr>
              <w:pStyle w:val="ConsPlusNormal"/>
              <w:jc w:val="center"/>
            </w:pPr>
            <w:r>
              <w:t>Показатель, характеризующий содержание работы</w:t>
            </w:r>
          </w:p>
        </w:tc>
        <w:tc>
          <w:tcPr>
            <w:tcW w:w="2552" w:type="dxa"/>
            <w:gridSpan w:val="2"/>
          </w:tcPr>
          <w:p w:rsidR="00AE7419" w:rsidRDefault="00AE7419">
            <w:pPr>
              <w:pStyle w:val="ConsPlusNormal"/>
              <w:jc w:val="center"/>
            </w:pPr>
            <w:r>
              <w:t>Показатель, характеризующий условия (формы) выполнения работы</w:t>
            </w:r>
          </w:p>
        </w:tc>
        <w:tc>
          <w:tcPr>
            <w:tcW w:w="8222" w:type="dxa"/>
            <w:gridSpan w:val="8"/>
          </w:tcPr>
          <w:p w:rsidR="00AE7419" w:rsidRDefault="00AE7419">
            <w:pPr>
              <w:pStyle w:val="ConsPlusNormal"/>
              <w:jc w:val="center"/>
            </w:pPr>
            <w:r>
              <w:t>Показатель объема работы</w:t>
            </w:r>
          </w:p>
        </w:tc>
      </w:tr>
      <w:tr w:rsidR="00AE7419" w:rsidTr="00937F3E">
        <w:tc>
          <w:tcPr>
            <w:tcW w:w="1077" w:type="dxa"/>
            <w:vMerge/>
          </w:tcPr>
          <w:p w:rsidR="00AE7419" w:rsidRDefault="00AE7419"/>
        </w:tc>
        <w:tc>
          <w:tcPr>
            <w:tcW w:w="1304"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361"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361"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135" w:type="dxa"/>
            <w:vMerge w:val="restart"/>
          </w:tcPr>
          <w:p w:rsidR="00AE7419" w:rsidRDefault="00AE7419">
            <w:pPr>
              <w:pStyle w:val="ConsPlusNormal"/>
              <w:jc w:val="center"/>
            </w:pPr>
            <w:r>
              <w:t>______</w:t>
            </w:r>
          </w:p>
          <w:p w:rsidR="00AE7419" w:rsidRDefault="00AE7419">
            <w:pPr>
              <w:pStyle w:val="ConsPlusNormal"/>
              <w:jc w:val="center"/>
            </w:pPr>
            <w:r>
              <w:t>(наименование показателя)</w:t>
            </w:r>
          </w:p>
        </w:tc>
        <w:tc>
          <w:tcPr>
            <w:tcW w:w="1417" w:type="dxa"/>
            <w:vMerge w:val="restart"/>
          </w:tcPr>
          <w:p w:rsidR="00AE7419" w:rsidRDefault="00AE7419">
            <w:pPr>
              <w:pStyle w:val="ConsPlusNormal"/>
              <w:jc w:val="center"/>
            </w:pPr>
            <w:r>
              <w:t>_______</w:t>
            </w:r>
          </w:p>
          <w:p w:rsidR="00AE7419" w:rsidRDefault="00AE7419">
            <w:pPr>
              <w:pStyle w:val="ConsPlusNormal"/>
              <w:jc w:val="center"/>
            </w:pPr>
            <w:r>
              <w:t>(наименование показателя)</w:t>
            </w:r>
          </w:p>
        </w:tc>
        <w:tc>
          <w:tcPr>
            <w:tcW w:w="1134" w:type="dxa"/>
            <w:vMerge w:val="restart"/>
          </w:tcPr>
          <w:p w:rsidR="00AE7419" w:rsidRDefault="00AE7419">
            <w:pPr>
              <w:pStyle w:val="ConsPlusNormal"/>
              <w:jc w:val="center"/>
            </w:pPr>
            <w:r>
              <w:t>наименование показателя</w:t>
            </w:r>
          </w:p>
        </w:tc>
        <w:tc>
          <w:tcPr>
            <w:tcW w:w="1900" w:type="dxa"/>
            <w:gridSpan w:val="2"/>
          </w:tcPr>
          <w:p w:rsidR="00AE7419" w:rsidRDefault="00AE7419">
            <w:pPr>
              <w:pStyle w:val="ConsPlusNormal"/>
              <w:jc w:val="center"/>
            </w:pPr>
            <w:r>
              <w:t xml:space="preserve">единица измерения по </w:t>
            </w:r>
            <w:hyperlink r:id="rId128" w:history="1">
              <w:r>
                <w:rPr>
                  <w:color w:val="0000FF"/>
                </w:rPr>
                <w:t>ОКЕИ</w:t>
              </w:r>
            </w:hyperlink>
          </w:p>
        </w:tc>
        <w:tc>
          <w:tcPr>
            <w:tcW w:w="1361" w:type="dxa"/>
            <w:vMerge w:val="restart"/>
          </w:tcPr>
          <w:p w:rsidR="00AE7419" w:rsidRDefault="00AE7419">
            <w:pPr>
              <w:pStyle w:val="ConsPlusNormal"/>
              <w:jc w:val="center"/>
            </w:pPr>
            <w:r>
              <w:t>утверждено в муниципальном задании на год</w:t>
            </w:r>
          </w:p>
        </w:tc>
        <w:tc>
          <w:tcPr>
            <w:tcW w:w="1134" w:type="dxa"/>
            <w:vMerge w:val="restart"/>
          </w:tcPr>
          <w:p w:rsidR="00AE7419" w:rsidRDefault="00AE7419">
            <w:pPr>
              <w:pStyle w:val="ConsPlusNormal"/>
              <w:jc w:val="center"/>
            </w:pPr>
            <w:r>
              <w:t>исполнено на отчетную дату</w:t>
            </w:r>
          </w:p>
        </w:tc>
        <w:tc>
          <w:tcPr>
            <w:tcW w:w="1101" w:type="dxa"/>
            <w:vMerge w:val="restart"/>
          </w:tcPr>
          <w:p w:rsidR="00AE7419" w:rsidRDefault="00AE7419">
            <w:pPr>
              <w:pStyle w:val="ConsPlusNormal"/>
              <w:jc w:val="center"/>
            </w:pPr>
            <w:r>
              <w:t>допустимое (возможное) отклонение</w:t>
            </w:r>
          </w:p>
        </w:tc>
        <w:tc>
          <w:tcPr>
            <w:tcW w:w="883" w:type="dxa"/>
            <w:vMerge w:val="restart"/>
          </w:tcPr>
          <w:p w:rsidR="00AE7419" w:rsidRDefault="00AE7419">
            <w:pPr>
              <w:pStyle w:val="ConsPlusNormal"/>
              <w:jc w:val="center"/>
            </w:pPr>
            <w:r>
              <w:t>отклонение, превышающее допустимое (возможное) значение</w:t>
            </w:r>
          </w:p>
        </w:tc>
        <w:tc>
          <w:tcPr>
            <w:tcW w:w="709" w:type="dxa"/>
            <w:vMerge w:val="restart"/>
          </w:tcPr>
          <w:p w:rsidR="00AE7419" w:rsidRDefault="00AE7419">
            <w:pPr>
              <w:pStyle w:val="ConsPlusNormal"/>
              <w:jc w:val="center"/>
            </w:pPr>
            <w:r>
              <w:t>причина отклонения</w:t>
            </w:r>
          </w:p>
        </w:tc>
      </w:tr>
      <w:tr w:rsidR="00AE7419" w:rsidTr="00937F3E">
        <w:tc>
          <w:tcPr>
            <w:tcW w:w="1077" w:type="dxa"/>
            <w:vMerge/>
          </w:tcPr>
          <w:p w:rsidR="00AE7419" w:rsidRDefault="00AE7419"/>
        </w:tc>
        <w:tc>
          <w:tcPr>
            <w:tcW w:w="1304" w:type="dxa"/>
            <w:vMerge/>
          </w:tcPr>
          <w:p w:rsidR="00AE7419" w:rsidRDefault="00AE7419"/>
        </w:tc>
        <w:tc>
          <w:tcPr>
            <w:tcW w:w="1361" w:type="dxa"/>
            <w:vMerge/>
          </w:tcPr>
          <w:p w:rsidR="00AE7419" w:rsidRDefault="00AE7419"/>
        </w:tc>
        <w:tc>
          <w:tcPr>
            <w:tcW w:w="1361" w:type="dxa"/>
            <w:vMerge/>
          </w:tcPr>
          <w:p w:rsidR="00AE7419" w:rsidRDefault="00AE7419"/>
        </w:tc>
        <w:tc>
          <w:tcPr>
            <w:tcW w:w="1135" w:type="dxa"/>
            <w:vMerge/>
          </w:tcPr>
          <w:p w:rsidR="00AE7419" w:rsidRDefault="00AE7419"/>
        </w:tc>
        <w:tc>
          <w:tcPr>
            <w:tcW w:w="1417" w:type="dxa"/>
            <w:vMerge/>
          </w:tcPr>
          <w:p w:rsidR="00AE7419" w:rsidRDefault="00AE7419"/>
        </w:tc>
        <w:tc>
          <w:tcPr>
            <w:tcW w:w="1134" w:type="dxa"/>
            <w:vMerge/>
          </w:tcPr>
          <w:p w:rsidR="00AE7419" w:rsidRDefault="00AE7419"/>
        </w:tc>
        <w:tc>
          <w:tcPr>
            <w:tcW w:w="1163" w:type="dxa"/>
          </w:tcPr>
          <w:p w:rsidR="00AE7419" w:rsidRDefault="00AE7419">
            <w:pPr>
              <w:pStyle w:val="ConsPlusNormal"/>
              <w:jc w:val="center"/>
            </w:pPr>
            <w:r>
              <w:t>наименование</w:t>
            </w:r>
          </w:p>
        </w:tc>
        <w:tc>
          <w:tcPr>
            <w:tcW w:w="737" w:type="dxa"/>
          </w:tcPr>
          <w:p w:rsidR="00AE7419" w:rsidRDefault="00AE7419">
            <w:pPr>
              <w:pStyle w:val="ConsPlusNormal"/>
              <w:jc w:val="center"/>
            </w:pPr>
            <w:r>
              <w:t>код</w:t>
            </w:r>
          </w:p>
        </w:tc>
        <w:tc>
          <w:tcPr>
            <w:tcW w:w="1361" w:type="dxa"/>
            <w:vMerge/>
          </w:tcPr>
          <w:p w:rsidR="00AE7419" w:rsidRDefault="00AE7419"/>
        </w:tc>
        <w:tc>
          <w:tcPr>
            <w:tcW w:w="1134" w:type="dxa"/>
            <w:vMerge/>
          </w:tcPr>
          <w:p w:rsidR="00AE7419" w:rsidRDefault="00AE7419"/>
        </w:tc>
        <w:tc>
          <w:tcPr>
            <w:tcW w:w="1101" w:type="dxa"/>
            <w:vMerge/>
          </w:tcPr>
          <w:p w:rsidR="00AE7419" w:rsidRDefault="00AE7419"/>
        </w:tc>
        <w:tc>
          <w:tcPr>
            <w:tcW w:w="883" w:type="dxa"/>
            <w:vMerge/>
          </w:tcPr>
          <w:p w:rsidR="00AE7419" w:rsidRDefault="00AE7419"/>
        </w:tc>
        <w:tc>
          <w:tcPr>
            <w:tcW w:w="709" w:type="dxa"/>
            <w:vMerge/>
          </w:tcPr>
          <w:p w:rsidR="00AE7419" w:rsidRDefault="00AE7419"/>
        </w:tc>
      </w:tr>
      <w:tr w:rsidR="00AE7419" w:rsidTr="00937F3E">
        <w:tc>
          <w:tcPr>
            <w:tcW w:w="1077" w:type="dxa"/>
          </w:tcPr>
          <w:p w:rsidR="00AE7419" w:rsidRDefault="00AE7419">
            <w:pPr>
              <w:pStyle w:val="ConsPlusNormal"/>
              <w:jc w:val="center"/>
            </w:pPr>
            <w:r>
              <w:lastRenderedPageBreak/>
              <w:t>1</w:t>
            </w:r>
          </w:p>
        </w:tc>
        <w:tc>
          <w:tcPr>
            <w:tcW w:w="1304" w:type="dxa"/>
          </w:tcPr>
          <w:p w:rsidR="00AE7419" w:rsidRDefault="00AE7419">
            <w:pPr>
              <w:pStyle w:val="ConsPlusNormal"/>
              <w:jc w:val="center"/>
            </w:pPr>
            <w:r>
              <w:t>2</w:t>
            </w:r>
          </w:p>
        </w:tc>
        <w:tc>
          <w:tcPr>
            <w:tcW w:w="1361" w:type="dxa"/>
          </w:tcPr>
          <w:p w:rsidR="00AE7419" w:rsidRDefault="00AE7419">
            <w:pPr>
              <w:pStyle w:val="ConsPlusNormal"/>
              <w:jc w:val="center"/>
            </w:pPr>
            <w:r>
              <w:t>3</w:t>
            </w:r>
          </w:p>
        </w:tc>
        <w:tc>
          <w:tcPr>
            <w:tcW w:w="1361" w:type="dxa"/>
          </w:tcPr>
          <w:p w:rsidR="00AE7419" w:rsidRDefault="00AE7419">
            <w:pPr>
              <w:pStyle w:val="ConsPlusNormal"/>
              <w:jc w:val="center"/>
            </w:pPr>
            <w:r>
              <w:t>4</w:t>
            </w:r>
          </w:p>
        </w:tc>
        <w:tc>
          <w:tcPr>
            <w:tcW w:w="1135" w:type="dxa"/>
          </w:tcPr>
          <w:p w:rsidR="00AE7419" w:rsidRDefault="00AE7419">
            <w:pPr>
              <w:pStyle w:val="ConsPlusNormal"/>
              <w:jc w:val="center"/>
            </w:pPr>
            <w:r>
              <w:t>5</w:t>
            </w:r>
          </w:p>
        </w:tc>
        <w:tc>
          <w:tcPr>
            <w:tcW w:w="1417" w:type="dxa"/>
          </w:tcPr>
          <w:p w:rsidR="00AE7419" w:rsidRDefault="00AE7419">
            <w:pPr>
              <w:pStyle w:val="ConsPlusNormal"/>
              <w:jc w:val="center"/>
            </w:pPr>
            <w:r>
              <w:t>6</w:t>
            </w:r>
          </w:p>
        </w:tc>
        <w:tc>
          <w:tcPr>
            <w:tcW w:w="1134" w:type="dxa"/>
          </w:tcPr>
          <w:p w:rsidR="00AE7419" w:rsidRDefault="00AE7419">
            <w:pPr>
              <w:pStyle w:val="ConsPlusNormal"/>
              <w:jc w:val="center"/>
            </w:pPr>
            <w:r>
              <w:t>7</w:t>
            </w:r>
          </w:p>
        </w:tc>
        <w:tc>
          <w:tcPr>
            <w:tcW w:w="1163" w:type="dxa"/>
          </w:tcPr>
          <w:p w:rsidR="00AE7419" w:rsidRDefault="00AE7419">
            <w:pPr>
              <w:pStyle w:val="ConsPlusNormal"/>
              <w:jc w:val="center"/>
            </w:pPr>
            <w:r>
              <w:t>8</w:t>
            </w:r>
          </w:p>
        </w:tc>
        <w:tc>
          <w:tcPr>
            <w:tcW w:w="737" w:type="dxa"/>
          </w:tcPr>
          <w:p w:rsidR="00AE7419" w:rsidRDefault="00AE7419">
            <w:pPr>
              <w:pStyle w:val="ConsPlusNormal"/>
              <w:jc w:val="center"/>
            </w:pPr>
            <w:r>
              <w:t>9</w:t>
            </w:r>
          </w:p>
        </w:tc>
        <w:tc>
          <w:tcPr>
            <w:tcW w:w="1361" w:type="dxa"/>
          </w:tcPr>
          <w:p w:rsidR="00AE7419" w:rsidRDefault="00AE7419">
            <w:pPr>
              <w:pStyle w:val="ConsPlusNormal"/>
              <w:jc w:val="center"/>
            </w:pPr>
            <w:r>
              <w:t>10</w:t>
            </w:r>
          </w:p>
        </w:tc>
        <w:tc>
          <w:tcPr>
            <w:tcW w:w="1134" w:type="dxa"/>
          </w:tcPr>
          <w:p w:rsidR="00AE7419" w:rsidRDefault="00AE7419">
            <w:pPr>
              <w:pStyle w:val="ConsPlusNormal"/>
              <w:jc w:val="center"/>
            </w:pPr>
            <w:r>
              <w:t>11</w:t>
            </w:r>
          </w:p>
        </w:tc>
        <w:tc>
          <w:tcPr>
            <w:tcW w:w="1101" w:type="dxa"/>
          </w:tcPr>
          <w:p w:rsidR="00AE7419" w:rsidRDefault="00AE7419">
            <w:pPr>
              <w:pStyle w:val="ConsPlusNormal"/>
              <w:jc w:val="center"/>
            </w:pPr>
            <w:r>
              <w:t>12</w:t>
            </w:r>
          </w:p>
        </w:tc>
        <w:tc>
          <w:tcPr>
            <w:tcW w:w="883" w:type="dxa"/>
          </w:tcPr>
          <w:p w:rsidR="00AE7419" w:rsidRDefault="00AE7419">
            <w:pPr>
              <w:pStyle w:val="ConsPlusNormal"/>
              <w:jc w:val="center"/>
            </w:pPr>
            <w:r>
              <w:t>13</w:t>
            </w:r>
          </w:p>
        </w:tc>
        <w:tc>
          <w:tcPr>
            <w:tcW w:w="709" w:type="dxa"/>
          </w:tcPr>
          <w:p w:rsidR="00AE7419" w:rsidRDefault="00AE7419">
            <w:pPr>
              <w:pStyle w:val="ConsPlusNormal"/>
              <w:jc w:val="center"/>
            </w:pPr>
            <w:r>
              <w:t>14</w:t>
            </w:r>
          </w:p>
        </w:tc>
      </w:tr>
      <w:tr w:rsidR="00AE7419" w:rsidTr="00937F3E">
        <w:tc>
          <w:tcPr>
            <w:tcW w:w="1077" w:type="dxa"/>
            <w:vMerge w:val="restart"/>
          </w:tcPr>
          <w:p w:rsidR="00AE7419" w:rsidRDefault="00AE7419">
            <w:pPr>
              <w:pStyle w:val="ConsPlusNormal"/>
            </w:pPr>
          </w:p>
        </w:tc>
        <w:tc>
          <w:tcPr>
            <w:tcW w:w="1304" w:type="dxa"/>
            <w:vMerge w:val="restart"/>
          </w:tcPr>
          <w:p w:rsidR="00AE7419" w:rsidRDefault="00AE7419">
            <w:pPr>
              <w:pStyle w:val="ConsPlusNormal"/>
            </w:pPr>
          </w:p>
        </w:tc>
        <w:tc>
          <w:tcPr>
            <w:tcW w:w="1361" w:type="dxa"/>
            <w:vMerge w:val="restart"/>
          </w:tcPr>
          <w:p w:rsidR="00AE7419" w:rsidRDefault="00AE7419">
            <w:pPr>
              <w:pStyle w:val="ConsPlusNormal"/>
            </w:pPr>
          </w:p>
        </w:tc>
        <w:tc>
          <w:tcPr>
            <w:tcW w:w="1361" w:type="dxa"/>
            <w:vMerge w:val="restart"/>
          </w:tcPr>
          <w:p w:rsidR="00AE7419" w:rsidRDefault="00AE7419">
            <w:pPr>
              <w:pStyle w:val="ConsPlusNormal"/>
            </w:pPr>
          </w:p>
        </w:tc>
        <w:tc>
          <w:tcPr>
            <w:tcW w:w="1135" w:type="dxa"/>
            <w:vMerge w:val="restart"/>
          </w:tcPr>
          <w:p w:rsidR="00AE7419" w:rsidRDefault="00AE7419">
            <w:pPr>
              <w:pStyle w:val="ConsPlusNormal"/>
            </w:pPr>
          </w:p>
        </w:tc>
        <w:tc>
          <w:tcPr>
            <w:tcW w:w="1417" w:type="dxa"/>
            <w:vMerge w:val="restart"/>
          </w:tcPr>
          <w:p w:rsidR="00AE7419" w:rsidRDefault="00AE7419">
            <w:pPr>
              <w:pStyle w:val="ConsPlusNormal"/>
            </w:pPr>
          </w:p>
        </w:tc>
        <w:tc>
          <w:tcPr>
            <w:tcW w:w="1134" w:type="dxa"/>
          </w:tcPr>
          <w:p w:rsidR="00AE7419" w:rsidRDefault="00AE7419">
            <w:pPr>
              <w:pStyle w:val="ConsPlusNormal"/>
            </w:pPr>
          </w:p>
        </w:tc>
        <w:tc>
          <w:tcPr>
            <w:tcW w:w="1163" w:type="dxa"/>
          </w:tcPr>
          <w:p w:rsidR="00AE7419" w:rsidRDefault="00AE7419">
            <w:pPr>
              <w:pStyle w:val="ConsPlusNormal"/>
            </w:pPr>
          </w:p>
        </w:tc>
        <w:tc>
          <w:tcPr>
            <w:tcW w:w="737" w:type="dxa"/>
          </w:tcPr>
          <w:p w:rsidR="00AE7419" w:rsidRDefault="00AE7419">
            <w:pPr>
              <w:pStyle w:val="ConsPlusNormal"/>
            </w:pPr>
          </w:p>
        </w:tc>
        <w:tc>
          <w:tcPr>
            <w:tcW w:w="1361" w:type="dxa"/>
          </w:tcPr>
          <w:p w:rsidR="00AE7419" w:rsidRDefault="00AE7419">
            <w:pPr>
              <w:pStyle w:val="ConsPlusNormal"/>
            </w:pPr>
          </w:p>
        </w:tc>
        <w:tc>
          <w:tcPr>
            <w:tcW w:w="1134" w:type="dxa"/>
          </w:tcPr>
          <w:p w:rsidR="00AE7419" w:rsidRDefault="00AE7419">
            <w:pPr>
              <w:pStyle w:val="ConsPlusNormal"/>
            </w:pPr>
          </w:p>
        </w:tc>
        <w:tc>
          <w:tcPr>
            <w:tcW w:w="1101" w:type="dxa"/>
          </w:tcPr>
          <w:p w:rsidR="00AE7419" w:rsidRDefault="00AE7419">
            <w:pPr>
              <w:pStyle w:val="ConsPlusNormal"/>
            </w:pPr>
          </w:p>
        </w:tc>
        <w:tc>
          <w:tcPr>
            <w:tcW w:w="883"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tcPr>
          <w:p w:rsidR="00AE7419" w:rsidRDefault="00AE7419"/>
        </w:tc>
        <w:tc>
          <w:tcPr>
            <w:tcW w:w="1304" w:type="dxa"/>
            <w:vMerge/>
          </w:tcPr>
          <w:p w:rsidR="00AE7419" w:rsidRDefault="00AE7419"/>
        </w:tc>
        <w:tc>
          <w:tcPr>
            <w:tcW w:w="1361" w:type="dxa"/>
            <w:vMerge/>
          </w:tcPr>
          <w:p w:rsidR="00AE7419" w:rsidRDefault="00AE7419"/>
        </w:tc>
        <w:tc>
          <w:tcPr>
            <w:tcW w:w="1361" w:type="dxa"/>
            <w:vMerge/>
          </w:tcPr>
          <w:p w:rsidR="00AE7419" w:rsidRDefault="00AE7419"/>
        </w:tc>
        <w:tc>
          <w:tcPr>
            <w:tcW w:w="1135" w:type="dxa"/>
            <w:vMerge/>
          </w:tcPr>
          <w:p w:rsidR="00AE7419" w:rsidRDefault="00AE7419"/>
        </w:tc>
        <w:tc>
          <w:tcPr>
            <w:tcW w:w="1417" w:type="dxa"/>
            <w:vMerge/>
          </w:tcPr>
          <w:p w:rsidR="00AE7419" w:rsidRDefault="00AE7419"/>
        </w:tc>
        <w:tc>
          <w:tcPr>
            <w:tcW w:w="1134" w:type="dxa"/>
          </w:tcPr>
          <w:p w:rsidR="00AE7419" w:rsidRDefault="00AE7419">
            <w:pPr>
              <w:pStyle w:val="ConsPlusNormal"/>
            </w:pPr>
          </w:p>
        </w:tc>
        <w:tc>
          <w:tcPr>
            <w:tcW w:w="1163" w:type="dxa"/>
          </w:tcPr>
          <w:p w:rsidR="00AE7419" w:rsidRDefault="00AE7419">
            <w:pPr>
              <w:pStyle w:val="ConsPlusNormal"/>
            </w:pPr>
          </w:p>
        </w:tc>
        <w:tc>
          <w:tcPr>
            <w:tcW w:w="737" w:type="dxa"/>
          </w:tcPr>
          <w:p w:rsidR="00AE7419" w:rsidRDefault="00AE7419">
            <w:pPr>
              <w:pStyle w:val="ConsPlusNormal"/>
            </w:pPr>
          </w:p>
        </w:tc>
        <w:tc>
          <w:tcPr>
            <w:tcW w:w="1361" w:type="dxa"/>
          </w:tcPr>
          <w:p w:rsidR="00AE7419" w:rsidRDefault="00AE7419">
            <w:pPr>
              <w:pStyle w:val="ConsPlusNormal"/>
            </w:pPr>
          </w:p>
        </w:tc>
        <w:tc>
          <w:tcPr>
            <w:tcW w:w="1134" w:type="dxa"/>
          </w:tcPr>
          <w:p w:rsidR="00AE7419" w:rsidRDefault="00AE7419">
            <w:pPr>
              <w:pStyle w:val="ConsPlusNormal"/>
            </w:pPr>
          </w:p>
        </w:tc>
        <w:tc>
          <w:tcPr>
            <w:tcW w:w="1101" w:type="dxa"/>
          </w:tcPr>
          <w:p w:rsidR="00AE7419" w:rsidRDefault="00AE7419">
            <w:pPr>
              <w:pStyle w:val="ConsPlusNormal"/>
            </w:pPr>
          </w:p>
        </w:tc>
        <w:tc>
          <w:tcPr>
            <w:tcW w:w="883"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val="restart"/>
          </w:tcPr>
          <w:p w:rsidR="00AE7419" w:rsidRDefault="00AE7419">
            <w:pPr>
              <w:pStyle w:val="ConsPlusNormal"/>
            </w:pPr>
          </w:p>
        </w:tc>
        <w:tc>
          <w:tcPr>
            <w:tcW w:w="1304" w:type="dxa"/>
            <w:vMerge w:val="restart"/>
          </w:tcPr>
          <w:p w:rsidR="00AE7419" w:rsidRDefault="00AE7419">
            <w:pPr>
              <w:pStyle w:val="ConsPlusNormal"/>
            </w:pPr>
          </w:p>
        </w:tc>
        <w:tc>
          <w:tcPr>
            <w:tcW w:w="1361" w:type="dxa"/>
            <w:vMerge w:val="restart"/>
          </w:tcPr>
          <w:p w:rsidR="00AE7419" w:rsidRDefault="00AE7419">
            <w:pPr>
              <w:pStyle w:val="ConsPlusNormal"/>
            </w:pPr>
          </w:p>
        </w:tc>
        <w:tc>
          <w:tcPr>
            <w:tcW w:w="1361" w:type="dxa"/>
            <w:vMerge w:val="restart"/>
          </w:tcPr>
          <w:p w:rsidR="00AE7419" w:rsidRDefault="00AE7419">
            <w:pPr>
              <w:pStyle w:val="ConsPlusNormal"/>
            </w:pPr>
          </w:p>
        </w:tc>
        <w:tc>
          <w:tcPr>
            <w:tcW w:w="1135" w:type="dxa"/>
            <w:vMerge w:val="restart"/>
          </w:tcPr>
          <w:p w:rsidR="00AE7419" w:rsidRDefault="00AE7419">
            <w:pPr>
              <w:pStyle w:val="ConsPlusNormal"/>
            </w:pPr>
          </w:p>
        </w:tc>
        <w:tc>
          <w:tcPr>
            <w:tcW w:w="1417" w:type="dxa"/>
            <w:vMerge w:val="restart"/>
          </w:tcPr>
          <w:p w:rsidR="00AE7419" w:rsidRDefault="00AE7419">
            <w:pPr>
              <w:pStyle w:val="ConsPlusNormal"/>
            </w:pPr>
          </w:p>
        </w:tc>
        <w:tc>
          <w:tcPr>
            <w:tcW w:w="1134" w:type="dxa"/>
          </w:tcPr>
          <w:p w:rsidR="00AE7419" w:rsidRDefault="00AE7419">
            <w:pPr>
              <w:pStyle w:val="ConsPlusNormal"/>
            </w:pPr>
          </w:p>
        </w:tc>
        <w:tc>
          <w:tcPr>
            <w:tcW w:w="1163" w:type="dxa"/>
          </w:tcPr>
          <w:p w:rsidR="00AE7419" w:rsidRDefault="00AE7419">
            <w:pPr>
              <w:pStyle w:val="ConsPlusNormal"/>
            </w:pPr>
          </w:p>
        </w:tc>
        <w:tc>
          <w:tcPr>
            <w:tcW w:w="737" w:type="dxa"/>
          </w:tcPr>
          <w:p w:rsidR="00AE7419" w:rsidRDefault="00AE7419">
            <w:pPr>
              <w:pStyle w:val="ConsPlusNormal"/>
            </w:pPr>
          </w:p>
        </w:tc>
        <w:tc>
          <w:tcPr>
            <w:tcW w:w="1361" w:type="dxa"/>
          </w:tcPr>
          <w:p w:rsidR="00AE7419" w:rsidRDefault="00AE7419">
            <w:pPr>
              <w:pStyle w:val="ConsPlusNormal"/>
            </w:pPr>
          </w:p>
        </w:tc>
        <w:tc>
          <w:tcPr>
            <w:tcW w:w="1134" w:type="dxa"/>
          </w:tcPr>
          <w:p w:rsidR="00AE7419" w:rsidRDefault="00AE7419">
            <w:pPr>
              <w:pStyle w:val="ConsPlusNormal"/>
            </w:pPr>
          </w:p>
        </w:tc>
        <w:tc>
          <w:tcPr>
            <w:tcW w:w="1101" w:type="dxa"/>
          </w:tcPr>
          <w:p w:rsidR="00AE7419" w:rsidRDefault="00AE7419">
            <w:pPr>
              <w:pStyle w:val="ConsPlusNormal"/>
            </w:pPr>
          </w:p>
        </w:tc>
        <w:tc>
          <w:tcPr>
            <w:tcW w:w="883" w:type="dxa"/>
          </w:tcPr>
          <w:p w:rsidR="00AE7419" w:rsidRDefault="00AE7419">
            <w:pPr>
              <w:pStyle w:val="ConsPlusNormal"/>
            </w:pPr>
          </w:p>
        </w:tc>
        <w:tc>
          <w:tcPr>
            <w:tcW w:w="709" w:type="dxa"/>
          </w:tcPr>
          <w:p w:rsidR="00AE7419" w:rsidRDefault="00AE7419">
            <w:pPr>
              <w:pStyle w:val="ConsPlusNormal"/>
            </w:pPr>
          </w:p>
        </w:tc>
      </w:tr>
      <w:tr w:rsidR="00AE7419" w:rsidTr="00937F3E">
        <w:tc>
          <w:tcPr>
            <w:tcW w:w="1077" w:type="dxa"/>
            <w:vMerge/>
          </w:tcPr>
          <w:p w:rsidR="00AE7419" w:rsidRDefault="00AE7419"/>
        </w:tc>
        <w:tc>
          <w:tcPr>
            <w:tcW w:w="1304" w:type="dxa"/>
            <w:vMerge/>
          </w:tcPr>
          <w:p w:rsidR="00AE7419" w:rsidRDefault="00AE7419"/>
        </w:tc>
        <w:tc>
          <w:tcPr>
            <w:tcW w:w="1361" w:type="dxa"/>
            <w:vMerge/>
          </w:tcPr>
          <w:p w:rsidR="00AE7419" w:rsidRDefault="00AE7419"/>
        </w:tc>
        <w:tc>
          <w:tcPr>
            <w:tcW w:w="1361" w:type="dxa"/>
            <w:vMerge/>
          </w:tcPr>
          <w:p w:rsidR="00AE7419" w:rsidRDefault="00AE7419"/>
        </w:tc>
        <w:tc>
          <w:tcPr>
            <w:tcW w:w="1135" w:type="dxa"/>
            <w:vMerge/>
          </w:tcPr>
          <w:p w:rsidR="00AE7419" w:rsidRDefault="00AE7419"/>
        </w:tc>
        <w:tc>
          <w:tcPr>
            <w:tcW w:w="1417" w:type="dxa"/>
            <w:vMerge/>
          </w:tcPr>
          <w:p w:rsidR="00AE7419" w:rsidRDefault="00AE7419"/>
        </w:tc>
        <w:tc>
          <w:tcPr>
            <w:tcW w:w="1134" w:type="dxa"/>
          </w:tcPr>
          <w:p w:rsidR="00AE7419" w:rsidRDefault="00AE7419">
            <w:pPr>
              <w:pStyle w:val="ConsPlusNormal"/>
            </w:pPr>
          </w:p>
        </w:tc>
        <w:tc>
          <w:tcPr>
            <w:tcW w:w="1163" w:type="dxa"/>
          </w:tcPr>
          <w:p w:rsidR="00AE7419" w:rsidRDefault="00AE7419">
            <w:pPr>
              <w:pStyle w:val="ConsPlusNormal"/>
            </w:pPr>
          </w:p>
        </w:tc>
        <w:tc>
          <w:tcPr>
            <w:tcW w:w="737" w:type="dxa"/>
          </w:tcPr>
          <w:p w:rsidR="00AE7419" w:rsidRDefault="00AE7419">
            <w:pPr>
              <w:pStyle w:val="ConsPlusNormal"/>
            </w:pPr>
          </w:p>
        </w:tc>
        <w:tc>
          <w:tcPr>
            <w:tcW w:w="1361" w:type="dxa"/>
          </w:tcPr>
          <w:p w:rsidR="00AE7419" w:rsidRDefault="00AE7419">
            <w:pPr>
              <w:pStyle w:val="ConsPlusNormal"/>
            </w:pPr>
          </w:p>
        </w:tc>
        <w:tc>
          <w:tcPr>
            <w:tcW w:w="1134" w:type="dxa"/>
          </w:tcPr>
          <w:p w:rsidR="00AE7419" w:rsidRDefault="00AE7419">
            <w:pPr>
              <w:pStyle w:val="ConsPlusNormal"/>
            </w:pPr>
          </w:p>
        </w:tc>
        <w:tc>
          <w:tcPr>
            <w:tcW w:w="1101" w:type="dxa"/>
          </w:tcPr>
          <w:p w:rsidR="00AE7419" w:rsidRDefault="00AE7419">
            <w:pPr>
              <w:pStyle w:val="ConsPlusNormal"/>
            </w:pPr>
          </w:p>
        </w:tc>
        <w:tc>
          <w:tcPr>
            <w:tcW w:w="883" w:type="dxa"/>
          </w:tcPr>
          <w:p w:rsidR="00AE7419" w:rsidRDefault="00AE7419">
            <w:pPr>
              <w:pStyle w:val="ConsPlusNormal"/>
            </w:pPr>
          </w:p>
        </w:tc>
        <w:tc>
          <w:tcPr>
            <w:tcW w:w="709"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Руководитель (уполномоченное лицо) _____________ ___________ ______________</w:t>
      </w:r>
    </w:p>
    <w:p w:rsidR="00AE7419" w:rsidRDefault="00AE7419">
      <w:pPr>
        <w:pStyle w:val="ConsPlusNonformat"/>
        <w:jc w:val="both"/>
      </w:pPr>
      <w:r>
        <w:t xml:space="preserve">                                    </w:t>
      </w:r>
      <w:proofErr w:type="gramStart"/>
      <w:r>
        <w:t>(должность)   (подпись)   (расшифровка</w:t>
      </w:r>
      <w:proofErr w:type="gramEnd"/>
    </w:p>
    <w:p w:rsidR="00AE7419" w:rsidRDefault="00AE7419">
      <w:pPr>
        <w:pStyle w:val="ConsPlusNonformat"/>
        <w:jc w:val="both"/>
      </w:pPr>
      <w:r>
        <w:t xml:space="preserve">                                                                подписи)</w:t>
      </w:r>
    </w:p>
    <w:p w:rsidR="00AE7419" w:rsidRDefault="00AE7419">
      <w:pPr>
        <w:pStyle w:val="ConsPlusNonformat"/>
        <w:jc w:val="both"/>
      </w:pPr>
    </w:p>
    <w:p w:rsidR="00AE7419" w:rsidRDefault="00AE7419">
      <w:pPr>
        <w:pStyle w:val="ConsPlusNonformat"/>
        <w:jc w:val="both"/>
      </w:pPr>
      <w:r>
        <w:t>"__" _____________ 20__ г.</w:t>
      </w:r>
    </w:p>
    <w:p w:rsidR="00AE7419" w:rsidRDefault="00AE7419">
      <w:pPr>
        <w:pStyle w:val="ConsPlusNormal"/>
        <w:ind w:firstLine="540"/>
        <w:jc w:val="both"/>
      </w:pPr>
    </w:p>
    <w:p w:rsidR="00AE7419" w:rsidRDefault="00AE7419">
      <w:pPr>
        <w:pStyle w:val="ConsPlusNormal"/>
        <w:ind w:firstLine="540"/>
        <w:jc w:val="both"/>
      </w:pPr>
      <w:r>
        <w:t>--------------------------------</w:t>
      </w:r>
    </w:p>
    <w:p w:rsidR="00AE7419" w:rsidRDefault="00AE7419">
      <w:pPr>
        <w:pStyle w:val="ConsPlusNormal"/>
        <w:spacing w:before="220"/>
        <w:ind w:firstLine="540"/>
        <w:jc w:val="both"/>
      </w:pPr>
      <w:bookmarkStart w:id="39" w:name="P1201"/>
      <w:bookmarkEnd w:id="39"/>
      <w:r>
        <w:t>&lt;1</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E7419" w:rsidRDefault="00AE7419">
      <w:pPr>
        <w:pStyle w:val="ConsPlusNormal"/>
        <w:spacing w:before="220"/>
        <w:ind w:firstLine="540"/>
        <w:jc w:val="both"/>
      </w:pPr>
      <w:bookmarkStart w:id="40" w:name="P1202"/>
      <w:bookmarkEnd w:id="40"/>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E7419" w:rsidRDefault="00AE7419">
      <w:pPr>
        <w:pStyle w:val="ConsPlusNormal"/>
        <w:jc w:val="right"/>
      </w:pPr>
    </w:p>
    <w:p w:rsidR="00AE7419" w:rsidRDefault="00AE7419">
      <w:pPr>
        <w:pStyle w:val="ConsPlusNormal"/>
        <w:jc w:val="right"/>
        <w:outlineLvl w:val="1"/>
      </w:pPr>
      <w:r>
        <w:t>Приложение N 3</w:t>
      </w:r>
    </w:p>
    <w:p w:rsidR="00AE7419" w:rsidRDefault="00AE7419">
      <w:pPr>
        <w:pStyle w:val="ConsPlusNormal"/>
        <w:jc w:val="right"/>
      </w:pPr>
      <w:r>
        <w:t>к Положению</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t>Список изменяющих документов</w:t>
            </w:r>
          </w:p>
          <w:p w:rsidR="00AE7419" w:rsidRDefault="00AE7419">
            <w:pPr>
              <w:pStyle w:val="ConsPlusNormal"/>
              <w:jc w:val="center"/>
            </w:pPr>
            <w:proofErr w:type="gramStart"/>
            <w:r>
              <w:rPr>
                <w:color w:val="392C69"/>
              </w:rPr>
              <w:t>(в ред. постановления администрации города Благовещенска</w:t>
            </w:r>
            <w:proofErr w:type="gramEnd"/>
          </w:p>
          <w:p w:rsidR="00AE7419" w:rsidRDefault="00AE7419">
            <w:pPr>
              <w:pStyle w:val="ConsPlusNormal"/>
              <w:jc w:val="center"/>
            </w:pPr>
            <w:r>
              <w:rPr>
                <w:color w:val="392C69"/>
              </w:rPr>
              <w:t xml:space="preserve">от 13.12.2017 </w:t>
            </w:r>
            <w:hyperlink r:id="rId129" w:history="1">
              <w:r>
                <w:rPr>
                  <w:color w:val="0000FF"/>
                </w:rPr>
                <w:t>N 4505</w:t>
              </w:r>
            </w:hyperlink>
            <w:r>
              <w:rPr>
                <w:color w:val="392C69"/>
              </w:rPr>
              <w:t>)</w:t>
            </w:r>
          </w:p>
        </w:tc>
      </w:tr>
    </w:tbl>
    <w:p w:rsidR="00AE7419" w:rsidRDefault="00AE7419">
      <w:pPr>
        <w:pStyle w:val="ConsPlusNormal"/>
        <w:ind w:firstLine="540"/>
        <w:jc w:val="both"/>
      </w:pPr>
    </w:p>
    <w:p w:rsidR="00AE7419" w:rsidRDefault="00AE7419">
      <w:pPr>
        <w:pStyle w:val="ConsPlusNormal"/>
        <w:jc w:val="center"/>
        <w:outlineLvl w:val="2"/>
      </w:pPr>
      <w:bookmarkStart w:id="41" w:name="P1214"/>
      <w:bookmarkEnd w:id="41"/>
      <w:r>
        <w:t>Расчет объема субсидии, подлежащей возврату в связи</w:t>
      </w:r>
    </w:p>
    <w:p w:rsidR="00AE7419" w:rsidRDefault="00AE7419">
      <w:pPr>
        <w:pStyle w:val="ConsPlusNormal"/>
        <w:jc w:val="center"/>
      </w:pPr>
      <w:r>
        <w:t>с невыполнением подведомственными учреждениями</w:t>
      </w:r>
    </w:p>
    <w:p w:rsidR="00AE7419" w:rsidRDefault="00AE7419">
      <w:pPr>
        <w:pStyle w:val="ConsPlusNormal"/>
        <w:jc w:val="center"/>
      </w:pPr>
      <w:r>
        <w:t>показателей качества услуг (работ), установленных</w:t>
      </w:r>
    </w:p>
    <w:p w:rsidR="00AE7419" w:rsidRDefault="00AE7419">
      <w:pPr>
        <w:pStyle w:val="ConsPlusNormal"/>
        <w:jc w:val="center"/>
      </w:pPr>
      <w:r>
        <w:lastRenderedPageBreak/>
        <w:t>в муниципальном задании</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175"/>
        <w:gridCol w:w="2154"/>
        <w:gridCol w:w="1304"/>
        <w:gridCol w:w="2721"/>
        <w:gridCol w:w="2608"/>
      </w:tblGrid>
      <w:tr w:rsidR="00AE7419">
        <w:tc>
          <w:tcPr>
            <w:tcW w:w="552" w:type="dxa"/>
          </w:tcPr>
          <w:p w:rsidR="00AE7419" w:rsidRDefault="00AE7419">
            <w:pPr>
              <w:pStyle w:val="ConsPlusNormal"/>
              <w:jc w:val="center"/>
            </w:pPr>
            <w:r>
              <w:t xml:space="preserve">NN </w:t>
            </w:r>
            <w:proofErr w:type="spellStart"/>
            <w:r>
              <w:t>п</w:t>
            </w:r>
            <w:proofErr w:type="spellEnd"/>
            <w:r>
              <w:t>/</w:t>
            </w:r>
            <w:proofErr w:type="spellStart"/>
            <w:r>
              <w:t>п</w:t>
            </w:r>
            <w:proofErr w:type="spellEnd"/>
          </w:p>
        </w:tc>
        <w:tc>
          <w:tcPr>
            <w:tcW w:w="3175" w:type="dxa"/>
          </w:tcPr>
          <w:p w:rsidR="00AE7419" w:rsidRDefault="00AE7419">
            <w:pPr>
              <w:pStyle w:val="ConsPlusNormal"/>
              <w:jc w:val="center"/>
            </w:pPr>
            <w:r>
              <w:t>Наименование учреждения/наименование муниципального учреждения</w:t>
            </w:r>
          </w:p>
        </w:tc>
        <w:tc>
          <w:tcPr>
            <w:tcW w:w="2154" w:type="dxa"/>
          </w:tcPr>
          <w:p w:rsidR="00AE7419" w:rsidRDefault="00AE7419">
            <w:pPr>
              <w:pStyle w:val="ConsPlusNormal"/>
              <w:jc w:val="center"/>
            </w:pPr>
            <w:r>
              <w:t>Наименование показателя качества услуги (работы)</w:t>
            </w:r>
          </w:p>
        </w:tc>
        <w:tc>
          <w:tcPr>
            <w:tcW w:w="1304" w:type="dxa"/>
          </w:tcPr>
          <w:p w:rsidR="00AE7419" w:rsidRDefault="00AE7419">
            <w:pPr>
              <w:pStyle w:val="ConsPlusNormal"/>
              <w:jc w:val="center"/>
            </w:pPr>
            <w:r>
              <w:t>Единица измерения</w:t>
            </w:r>
          </w:p>
        </w:tc>
        <w:tc>
          <w:tcPr>
            <w:tcW w:w="2721" w:type="dxa"/>
          </w:tcPr>
          <w:p w:rsidR="00AE7419" w:rsidRDefault="00AE7419">
            <w:pPr>
              <w:pStyle w:val="ConsPlusNormal"/>
              <w:jc w:val="center"/>
            </w:pPr>
            <w:r>
              <w:t>Объем невыполненных показателей качества услуг (невыполненных работ)</w:t>
            </w:r>
          </w:p>
        </w:tc>
        <w:tc>
          <w:tcPr>
            <w:tcW w:w="2608" w:type="dxa"/>
          </w:tcPr>
          <w:p w:rsidR="00AE7419" w:rsidRDefault="00AE7419">
            <w:pPr>
              <w:pStyle w:val="ConsPlusNormal"/>
              <w:jc w:val="center"/>
            </w:pPr>
            <w:r>
              <w:t>Сумма средств, подлежащих возврату в городской бюджет, рублей</w:t>
            </w:r>
          </w:p>
        </w:tc>
      </w:tr>
      <w:tr w:rsidR="00AE7419">
        <w:tc>
          <w:tcPr>
            <w:tcW w:w="552" w:type="dxa"/>
          </w:tcPr>
          <w:p w:rsidR="00AE7419" w:rsidRDefault="00AE7419">
            <w:pPr>
              <w:pStyle w:val="ConsPlusNormal"/>
            </w:pPr>
          </w:p>
        </w:tc>
        <w:tc>
          <w:tcPr>
            <w:tcW w:w="3175" w:type="dxa"/>
          </w:tcPr>
          <w:p w:rsidR="00AE7419" w:rsidRDefault="00AE7419">
            <w:pPr>
              <w:pStyle w:val="ConsPlusNormal"/>
            </w:pPr>
            <w:r>
              <w:t>Учреждение 1</w:t>
            </w:r>
          </w:p>
        </w:tc>
        <w:tc>
          <w:tcPr>
            <w:tcW w:w="2154" w:type="dxa"/>
          </w:tcPr>
          <w:p w:rsidR="00AE7419" w:rsidRDefault="00AE7419">
            <w:pPr>
              <w:pStyle w:val="ConsPlusNormal"/>
            </w:pPr>
            <w:proofErr w:type="spellStart"/>
            <w:r>
              <w:t>x</w:t>
            </w:r>
            <w:proofErr w:type="spellEnd"/>
          </w:p>
        </w:tc>
        <w:tc>
          <w:tcPr>
            <w:tcW w:w="1304" w:type="dxa"/>
          </w:tcPr>
          <w:p w:rsidR="00AE7419" w:rsidRDefault="00AE7419">
            <w:pPr>
              <w:pStyle w:val="ConsPlusNormal"/>
            </w:pPr>
            <w:proofErr w:type="spellStart"/>
            <w:r>
              <w:t>x</w:t>
            </w:r>
            <w:proofErr w:type="spellEnd"/>
          </w:p>
        </w:tc>
        <w:tc>
          <w:tcPr>
            <w:tcW w:w="2721" w:type="dxa"/>
          </w:tcPr>
          <w:p w:rsidR="00AE7419" w:rsidRDefault="00AE7419">
            <w:pPr>
              <w:pStyle w:val="ConsPlusNormal"/>
            </w:pPr>
            <w:proofErr w:type="spellStart"/>
            <w:r>
              <w:t>x</w:t>
            </w:r>
            <w:proofErr w:type="spellEnd"/>
          </w:p>
        </w:tc>
        <w:tc>
          <w:tcPr>
            <w:tcW w:w="2608" w:type="dxa"/>
          </w:tcPr>
          <w:p w:rsidR="00AE7419" w:rsidRDefault="00AE7419">
            <w:pPr>
              <w:pStyle w:val="ConsPlusNormal"/>
            </w:pPr>
          </w:p>
        </w:tc>
      </w:tr>
      <w:tr w:rsidR="00AE7419">
        <w:tc>
          <w:tcPr>
            <w:tcW w:w="552" w:type="dxa"/>
          </w:tcPr>
          <w:p w:rsidR="00AE7419" w:rsidRDefault="00AE7419">
            <w:pPr>
              <w:pStyle w:val="ConsPlusNormal"/>
            </w:pPr>
          </w:p>
        </w:tc>
        <w:tc>
          <w:tcPr>
            <w:tcW w:w="3175" w:type="dxa"/>
          </w:tcPr>
          <w:p w:rsidR="00AE7419" w:rsidRDefault="00AE7419">
            <w:pPr>
              <w:pStyle w:val="ConsPlusNormal"/>
            </w:pPr>
            <w:r>
              <w:t>Услуга 1</w:t>
            </w:r>
          </w:p>
        </w:tc>
        <w:tc>
          <w:tcPr>
            <w:tcW w:w="2154" w:type="dxa"/>
          </w:tcPr>
          <w:p w:rsidR="00AE7419" w:rsidRDefault="00AE7419">
            <w:pPr>
              <w:pStyle w:val="ConsPlusNormal"/>
            </w:pPr>
          </w:p>
        </w:tc>
        <w:tc>
          <w:tcPr>
            <w:tcW w:w="1304" w:type="dxa"/>
          </w:tcPr>
          <w:p w:rsidR="00AE7419" w:rsidRDefault="00AE7419">
            <w:pPr>
              <w:pStyle w:val="ConsPlusNormal"/>
            </w:pPr>
          </w:p>
        </w:tc>
        <w:tc>
          <w:tcPr>
            <w:tcW w:w="2721" w:type="dxa"/>
          </w:tcPr>
          <w:p w:rsidR="00AE7419" w:rsidRDefault="00AE7419">
            <w:pPr>
              <w:pStyle w:val="ConsPlusNormal"/>
            </w:pPr>
          </w:p>
        </w:tc>
        <w:tc>
          <w:tcPr>
            <w:tcW w:w="2608" w:type="dxa"/>
          </w:tcPr>
          <w:p w:rsidR="00AE7419" w:rsidRDefault="00AE7419">
            <w:pPr>
              <w:pStyle w:val="ConsPlusNormal"/>
            </w:pPr>
          </w:p>
        </w:tc>
      </w:tr>
      <w:tr w:rsidR="00AE7419">
        <w:tc>
          <w:tcPr>
            <w:tcW w:w="552" w:type="dxa"/>
          </w:tcPr>
          <w:p w:rsidR="00AE7419" w:rsidRDefault="00AE7419">
            <w:pPr>
              <w:pStyle w:val="ConsPlusNormal"/>
            </w:pPr>
          </w:p>
        </w:tc>
        <w:tc>
          <w:tcPr>
            <w:tcW w:w="3175" w:type="dxa"/>
          </w:tcPr>
          <w:p w:rsidR="00AE7419" w:rsidRDefault="00AE7419">
            <w:pPr>
              <w:pStyle w:val="ConsPlusNormal"/>
            </w:pPr>
            <w:r>
              <w:t>Услуга 2</w:t>
            </w:r>
          </w:p>
        </w:tc>
        <w:tc>
          <w:tcPr>
            <w:tcW w:w="2154" w:type="dxa"/>
          </w:tcPr>
          <w:p w:rsidR="00AE7419" w:rsidRDefault="00AE7419">
            <w:pPr>
              <w:pStyle w:val="ConsPlusNormal"/>
            </w:pPr>
          </w:p>
        </w:tc>
        <w:tc>
          <w:tcPr>
            <w:tcW w:w="1304" w:type="dxa"/>
          </w:tcPr>
          <w:p w:rsidR="00AE7419" w:rsidRDefault="00AE7419">
            <w:pPr>
              <w:pStyle w:val="ConsPlusNormal"/>
            </w:pPr>
          </w:p>
        </w:tc>
        <w:tc>
          <w:tcPr>
            <w:tcW w:w="2721" w:type="dxa"/>
          </w:tcPr>
          <w:p w:rsidR="00AE7419" w:rsidRDefault="00AE7419">
            <w:pPr>
              <w:pStyle w:val="ConsPlusNormal"/>
            </w:pPr>
          </w:p>
        </w:tc>
        <w:tc>
          <w:tcPr>
            <w:tcW w:w="2608" w:type="dxa"/>
          </w:tcPr>
          <w:p w:rsidR="00AE7419" w:rsidRDefault="00AE7419">
            <w:pPr>
              <w:pStyle w:val="ConsPlusNormal"/>
            </w:pPr>
          </w:p>
        </w:tc>
      </w:tr>
      <w:tr w:rsidR="00AE7419">
        <w:tc>
          <w:tcPr>
            <w:tcW w:w="552" w:type="dxa"/>
          </w:tcPr>
          <w:p w:rsidR="00AE7419" w:rsidRDefault="00AE7419">
            <w:pPr>
              <w:pStyle w:val="ConsPlusNormal"/>
            </w:pPr>
          </w:p>
        </w:tc>
        <w:tc>
          <w:tcPr>
            <w:tcW w:w="3175" w:type="dxa"/>
          </w:tcPr>
          <w:p w:rsidR="00AE7419" w:rsidRDefault="00AE7419">
            <w:pPr>
              <w:pStyle w:val="ConsPlusNormal"/>
            </w:pPr>
            <w:r>
              <w:t>Работа 1</w:t>
            </w:r>
          </w:p>
        </w:tc>
        <w:tc>
          <w:tcPr>
            <w:tcW w:w="2154" w:type="dxa"/>
          </w:tcPr>
          <w:p w:rsidR="00AE7419" w:rsidRDefault="00AE7419">
            <w:pPr>
              <w:pStyle w:val="ConsPlusNormal"/>
            </w:pPr>
          </w:p>
        </w:tc>
        <w:tc>
          <w:tcPr>
            <w:tcW w:w="1304" w:type="dxa"/>
          </w:tcPr>
          <w:p w:rsidR="00AE7419" w:rsidRDefault="00AE7419">
            <w:pPr>
              <w:pStyle w:val="ConsPlusNormal"/>
            </w:pPr>
          </w:p>
        </w:tc>
        <w:tc>
          <w:tcPr>
            <w:tcW w:w="2721" w:type="dxa"/>
          </w:tcPr>
          <w:p w:rsidR="00AE7419" w:rsidRDefault="00AE7419">
            <w:pPr>
              <w:pStyle w:val="ConsPlusNormal"/>
            </w:pPr>
          </w:p>
        </w:tc>
        <w:tc>
          <w:tcPr>
            <w:tcW w:w="2608" w:type="dxa"/>
          </w:tcPr>
          <w:p w:rsidR="00AE7419" w:rsidRDefault="00AE7419">
            <w:pPr>
              <w:pStyle w:val="ConsPlusNormal"/>
            </w:pPr>
          </w:p>
        </w:tc>
      </w:tr>
      <w:tr w:rsidR="00AE7419">
        <w:tc>
          <w:tcPr>
            <w:tcW w:w="552" w:type="dxa"/>
          </w:tcPr>
          <w:p w:rsidR="00AE7419" w:rsidRDefault="00AE7419">
            <w:pPr>
              <w:pStyle w:val="ConsPlusNormal"/>
            </w:pPr>
          </w:p>
        </w:tc>
        <w:tc>
          <w:tcPr>
            <w:tcW w:w="3175" w:type="dxa"/>
          </w:tcPr>
          <w:p w:rsidR="00AE7419" w:rsidRDefault="00AE7419">
            <w:pPr>
              <w:pStyle w:val="ConsPlusNormal"/>
            </w:pPr>
            <w:r>
              <w:t>...</w:t>
            </w:r>
          </w:p>
        </w:tc>
        <w:tc>
          <w:tcPr>
            <w:tcW w:w="2154" w:type="dxa"/>
          </w:tcPr>
          <w:p w:rsidR="00AE7419" w:rsidRDefault="00AE7419">
            <w:pPr>
              <w:pStyle w:val="ConsPlusNormal"/>
            </w:pPr>
          </w:p>
        </w:tc>
        <w:tc>
          <w:tcPr>
            <w:tcW w:w="1304" w:type="dxa"/>
          </w:tcPr>
          <w:p w:rsidR="00AE7419" w:rsidRDefault="00AE7419">
            <w:pPr>
              <w:pStyle w:val="ConsPlusNormal"/>
            </w:pPr>
          </w:p>
        </w:tc>
        <w:tc>
          <w:tcPr>
            <w:tcW w:w="2721" w:type="dxa"/>
          </w:tcPr>
          <w:p w:rsidR="00AE7419" w:rsidRDefault="00AE7419">
            <w:pPr>
              <w:pStyle w:val="ConsPlusNormal"/>
            </w:pPr>
          </w:p>
        </w:tc>
        <w:tc>
          <w:tcPr>
            <w:tcW w:w="2608"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rmal"/>
        <w:jc w:val="center"/>
        <w:outlineLvl w:val="2"/>
      </w:pPr>
      <w:r>
        <w:t>Расчет объема субсидии, подлежащей возврату в связи</w:t>
      </w:r>
    </w:p>
    <w:p w:rsidR="00AE7419" w:rsidRDefault="00AE7419">
      <w:pPr>
        <w:pStyle w:val="ConsPlusNormal"/>
        <w:jc w:val="center"/>
      </w:pPr>
      <w:r>
        <w:t>с невыполнением подведомственными учреждениями</w:t>
      </w:r>
    </w:p>
    <w:p w:rsidR="00AE7419" w:rsidRDefault="00AE7419">
      <w:pPr>
        <w:pStyle w:val="ConsPlusNormal"/>
        <w:jc w:val="center"/>
      </w:pPr>
      <w:r>
        <w:t>показателей объема услуг (работ), установленных</w:t>
      </w:r>
    </w:p>
    <w:p w:rsidR="00AE7419" w:rsidRDefault="00AE7419">
      <w:pPr>
        <w:pStyle w:val="ConsPlusNormal"/>
        <w:jc w:val="center"/>
      </w:pPr>
      <w:r>
        <w:t>в муниципальном задании</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1757"/>
        <w:gridCol w:w="1474"/>
        <w:gridCol w:w="2098"/>
        <w:gridCol w:w="1361"/>
        <w:gridCol w:w="1984"/>
      </w:tblGrid>
      <w:tr w:rsidR="00AE7419">
        <w:tc>
          <w:tcPr>
            <w:tcW w:w="680" w:type="dxa"/>
          </w:tcPr>
          <w:p w:rsidR="00AE7419" w:rsidRDefault="00AE7419">
            <w:pPr>
              <w:pStyle w:val="ConsPlusNormal"/>
              <w:jc w:val="center"/>
            </w:pPr>
            <w:r>
              <w:t xml:space="preserve">NN </w:t>
            </w:r>
            <w:proofErr w:type="spellStart"/>
            <w:proofErr w:type="gramStart"/>
            <w:r>
              <w:t>п</w:t>
            </w:r>
            <w:proofErr w:type="spellEnd"/>
            <w:proofErr w:type="gramEnd"/>
            <w:r>
              <w:t>/</w:t>
            </w:r>
            <w:proofErr w:type="spellStart"/>
            <w:r>
              <w:t>п</w:t>
            </w:r>
            <w:proofErr w:type="spellEnd"/>
          </w:p>
        </w:tc>
        <w:tc>
          <w:tcPr>
            <w:tcW w:w="3118" w:type="dxa"/>
          </w:tcPr>
          <w:p w:rsidR="00AE7419" w:rsidRDefault="00AE7419">
            <w:pPr>
              <w:pStyle w:val="ConsPlusNormal"/>
              <w:jc w:val="center"/>
            </w:pPr>
            <w:r>
              <w:t>Наименование учреждения/наименование муниципального учреждения</w:t>
            </w:r>
          </w:p>
        </w:tc>
        <w:tc>
          <w:tcPr>
            <w:tcW w:w="1757" w:type="dxa"/>
          </w:tcPr>
          <w:p w:rsidR="00AE7419" w:rsidRDefault="00AE7419">
            <w:pPr>
              <w:pStyle w:val="ConsPlusNormal"/>
              <w:jc w:val="center"/>
            </w:pPr>
            <w:r>
              <w:t>Наименование показателя объема услуги (работы)</w:t>
            </w:r>
          </w:p>
        </w:tc>
        <w:tc>
          <w:tcPr>
            <w:tcW w:w="1474" w:type="dxa"/>
          </w:tcPr>
          <w:p w:rsidR="00AE7419" w:rsidRDefault="00AE7419">
            <w:pPr>
              <w:pStyle w:val="ConsPlusNormal"/>
              <w:jc w:val="center"/>
            </w:pPr>
            <w:r>
              <w:t>Единица измерения</w:t>
            </w:r>
          </w:p>
        </w:tc>
        <w:tc>
          <w:tcPr>
            <w:tcW w:w="2098" w:type="dxa"/>
          </w:tcPr>
          <w:p w:rsidR="00AE7419" w:rsidRDefault="00AE7419">
            <w:pPr>
              <w:pStyle w:val="ConsPlusNormal"/>
              <w:jc w:val="center"/>
            </w:pPr>
            <w:r>
              <w:t xml:space="preserve">Объем </w:t>
            </w:r>
            <w:proofErr w:type="spellStart"/>
            <w:r>
              <w:t>неоказанных</w:t>
            </w:r>
            <w:proofErr w:type="spellEnd"/>
            <w:r>
              <w:t xml:space="preserve"> услуг (невыполненных работ)</w:t>
            </w:r>
          </w:p>
        </w:tc>
        <w:tc>
          <w:tcPr>
            <w:tcW w:w="1361" w:type="dxa"/>
          </w:tcPr>
          <w:p w:rsidR="00AE7419" w:rsidRDefault="00AE7419">
            <w:pPr>
              <w:pStyle w:val="ConsPlusNormal"/>
              <w:jc w:val="center"/>
            </w:pPr>
            <w:r>
              <w:t>Норматив финансовых затрат</w:t>
            </w:r>
          </w:p>
        </w:tc>
        <w:tc>
          <w:tcPr>
            <w:tcW w:w="1984" w:type="dxa"/>
          </w:tcPr>
          <w:p w:rsidR="00AE7419" w:rsidRDefault="00AE7419">
            <w:pPr>
              <w:pStyle w:val="ConsPlusNormal"/>
              <w:jc w:val="center"/>
            </w:pPr>
            <w:r>
              <w:t>Сумма средств, подлежащих возврату в городской бюджет, рублей</w:t>
            </w:r>
          </w:p>
        </w:tc>
      </w:tr>
      <w:tr w:rsidR="00AE7419">
        <w:tc>
          <w:tcPr>
            <w:tcW w:w="680" w:type="dxa"/>
          </w:tcPr>
          <w:p w:rsidR="00AE7419" w:rsidRDefault="00AE7419">
            <w:pPr>
              <w:pStyle w:val="ConsPlusNormal"/>
            </w:pPr>
          </w:p>
        </w:tc>
        <w:tc>
          <w:tcPr>
            <w:tcW w:w="3118" w:type="dxa"/>
          </w:tcPr>
          <w:p w:rsidR="00AE7419" w:rsidRDefault="00AE7419">
            <w:pPr>
              <w:pStyle w:val="ConsPlusNormal"/>
            </w:pPr>
            <w:r>
              <w:t>Учреждение 1</w:t>
            </w:r>
          </w:p>
        </w:tc>
        <w:tc>
          <w:tcPr>
            <w:tcW w:w="1757" w:type="dxa"/>
          </w:tcPr>
          <w:p w:rsidR="00AE7419" w:rsidRDefault="00AE7419">
            <w:pPr>
              <w:pStyle w:val="ConsPlusNormal"/>
            </w:pPr>
            <w:proofErr w:type="spellStart"/>
            <w:r>
              <w:t>x</w:t>
            </w:r>
            <w:proofErr w:type="spellEnd"/>
          </w:p>
        </w:tc>
        <w:tc>
          <w:tcPr>
            <w:tcW w:w="1474" w:type="dxa"/>
          </w:tcPr>
          <w:p w:rsidR="00AE7419" w:rsidRDefault="00AE7419">
            <w:pPr>
              <w:pStyle w:val="ConsPlusNormal"/>
            </w:pPr>
            <w:proofErr w:type="spellStart"/>
            <w:r>
              <w:t>x</w:t>
            </w:r>
            <w:proofErr w:type="spellEnd"/>
          </w:p>
        </w:tc>
        <w:tc>
          <w:tcPr>
            <w:tcW w:w="2098" w:type="dxa"/>
          </w:tcPr>
          <w:p w:rsidR="00AE7419" w:rsidRDefault="00AE7419">
            <w:pPr>
              <w:pStyle w:val="ConsPlusNormal"/>
            </w:pPr>
            <w:proofErr w:type="spellStart"/>
            <w:r>
              <w:t>x</w:t>
            </w:r>
            <w:proofErr w:type="spellEnd"/>
          </w:p>
        </w:tc>
        <w:tc>
          <w:tcPr>
            <w:tcW w:w="1361" w:type="dxa"/>
          </w:tcPr>
          <w:p w:rsidR="00AE7419" w:rsidRDefault="00AE7419">
            <w:pPr>
              <w:pStyle w:val="ConsPlusNormal"/>
            </w:pPr>
            <w:proofErr w:type="spellStart"/>
            <w:r>
              <w:t>x</w:t>
            </w:r>
            <w:proofErr w:type="spellEnd"/>
          </w:p>
        </w:tc>
        <w:tc>
          <w:tcPr>
            <w:tcW w:w="1984" w:type="dxa"/>
          </w:tcPr>
          <w:p w:rsidR="00AE7419" w:rsidRDefault="00AE7419">
            <w:pPr>
              <w:pStyle w:val="ConsPlusNormal"/>
            </w:pPr>
            <w:proofErr w:type="spellStart"/>
            <w:r>
              <w:t>x</w:t>
            </w:r>
            <w:proofErr w:type="spellEnd"/>
          </w:p>
        </w:tc>
      </w:tr>
      <w:tr w:rsidR="00AE7419">
        <w:tc>
          <w:tcPr>
            <w:tcW w:w="680" w:type="dxa"/>
          </w:tcPr>
          <w:p w:rsidR="00AE7419" w:rsidRDefault="00AE7419">
            <w:pPr>
              <w:pStyle w:val="ConsPlusNormal"/>
            </w:pPr>
          </w:p>
        </w:tc>
        <w:tc>
          <w:tcPr>
            <w:tcW w:w="3118" w:type="dxa"/>
          </w:tcPr>
          <w:p w:rsidR="00AE7419" w:rsidRDefault="00AE7419">
            <w:pPr>
              <w:pStyle w:val="ConsPlusNormal"/>
            </w:pPr>
            <w:r>
              <w:t>Услуга 1</w:t>
            </w:r>
          </w:p>
        </w:tc>
        <w:tc>
          <w:tcPr>
            <w:tcW w:w="1757" w:type="dxa"/>
          </w:tcPr>
          <w:p w:rsidR="00AE7419" w:rsidRDefault="00AE7419">
            <w:pPr>
              <w:pStyle w:val="ConsPlusNormal"/>
            </w:pPr>
          </w:p>
        </w:tc>
        <w:tc>
          <w:tcPr>
            <w:tcW w:w="1474" w:type="dxa"/>
          </w:tcPr>
          <w:p w:rsidR="00AE7419" w:rsidRDefault="00AE7419">
            <w:pPr>
              <w:pStyle w:val="ConsPlusNormal"/>
            </w:pPr>
          </w:p>
        </w:tc>
        <w:tc>
          <w:tcPr>
            <w:tcW w:w="2098" w:type="dxa"/>
          </w:tcPr>
          <w:p w:rsidR="00AE7419" w:rsidRDefault="00AE7419">
            <w:pPr>
              <w:pStyle w:val="ConsPlusNormal"/>
            </w:pPr>
          </w:p>
        </w:tc>
        <w:tc>
          <w:tcPr>
            <w:tcW w:w="1361" w:type="dxa"/>
          </w:tcPr>
          <w:p w:rsidR="00AE7419" w:rsidRDefault="00AE7419">
            <w:pPr>
              <w:pStyle w:val="ConsPlusNormal"/>
            </w:pPr>
          </w:p>
        </w:tc>
        <w:tc>
          <w:tcPr>
            <w:tcW w:w="1984" w:type="dxa"/>
          </w:tcPr>
          <w:p w:rsidR="00AE7419" w:rsidRDefault="00AE7419">
            <w:pPr>
              <w:pStyle w:val="ConsPlusNormal"/>
            </w:pPr>
          </w:p>
        </w:tc>
      </w:tr>
      <w:tr w:rsidR="00AE7419">
        <w:tc>
          <w:tcPr>
            <w:tcW w:w="680" w:type="dxa"/>
          </w:tcPr>
          <w:p w:rsidR="00AE7419" w:rsidRDefault="00AE7419">
            <w:pPr>
              <w:pStyle w:val="ConsPlusNormal"/>
            </w:pPr>
          </w:p>
        </w:tc>
        <w:tc>
          <w:tcPr>
            <w:tcW w:w="3118" w:type="dxa"/>
          </w:tcPr>
          <w:p w:rsidR="00AE7419" w:rsidRDefault="00AE7419">
            <w:pPr>
              <w:pStyle w:val="ConsPlusNormal"/>
            </w:pPr>
            <w:r>
              <w:t>Услуга 2</w:t>
            </w:r>
          </w:p>
        </w:tc>
        <w:tc>
          <w:tcPr>
            <w:tcW w:w="1757" w:type="dxa"/>
          </w:tcPr>
          <w:p w:rsidR="00AE7419" w:rsidRDefault="00AE7419">
            <w:pPr>
              <w:pStyle w:val="ConsPlusNormal"/>
            </w:pPr>
          </w:p>
        </w:tc>
        <w:tc>
          <w:tcPr>
            <w:tcW w:w="1474" w:type="dxa"/>
          </w:tcPr>
          <w:p w:rsidR="00AE7419" w:rsidRDefault="00AE7419">
            <w:pPr>
              <w:pStyle w:val="ConsPlusNormal"/>
            </w:pPr>
          </w:p>
        </w:tc>
        <w:tc>
          <w:tcPr>
            <w:tcW w:w="2098" w:type="dxa"/>
          </w:tcPr>
          <w:p w:rsidR="00AE7419" w:rsidRDefault="00AE7419">
            <w:pPr>
              <w:pStyle w:val="ConsPlusNormal"/>
            </w:pPr>
          </w:p>
        </w:tc>
        <w:tc>
          <w:tcPr>
            <w:tcW w:w="1361" w:type="dxa"/>
          </w:tcPr>
          <w:p w:rsidR="00AE7419" w:rsidRDefault="00AE7419">
            <w:pPr>
              <w:pStyle w:val="ConsPlusNormal"/>
            </w:pPr>
          </w:p>
        </w:tc>
        <w:tc>
          <w:tcPr>
            <w:tcW w:w="1984" w:type="dxa"/>
          </w:tcPr>
          <w:p w:rsidR="00AE7419" w:rsidRDefault="00AE7419">
            <w:pPr>
              <w:pStyle w:val="ConsPlusNormal"/>
            </w:pPr>
          </w:p>
        </w:tc>
      </w:tr>
      <w:tr w:rsidR="00AE7419">
        <w:tc>
          <w:tcPr>
            <w:tcW w:w="680" w:type="dxa"/>
          </w:tcPr>
          <w:p w:rsidR="00AE7419" w:rsidRDefault="00AE7419">
            <w:pPr>
              <w:pStyle w:val="ConsPlusNormal"/>
            </w:pPr>
          </w:p>
        </w:tc>
        <w:tc>
          <w:tcPr>
            <w:tcW w:w="3118" w:type="dxa"/>
          </w:tcPr>
          <w:p w:rsidR="00AE7419" w:rsidRDefault="00AE7419">
            <w:pPr>
              <w:pStyle w:val="ConsPlusNormal"/>
            </w:pPr>
            <w:r>
              <w:t>Работа 1</w:t>
            </w:r>
          </w:p>
        </w:tc>
        <w:tc>
          <w:tcPr>
            <w:tcW w:w="1757" w:type="dxa"/>
          </w:tcPr>
          <w:p w:rsidR="00AE7419" w:rsidRDefault="00AE7419">
            <w:pPr>
              <w:pStyle w:val="ConsPlusNormal"/>
            </w:pPr>
          </w:p>
        </w:tc>
        <w:tc>
          <w:tcPr>
            <w:tcW w:w="1474" w:type="dxa"/>
          </w:tcPr>
          <w:p w:rsidR="00AE7419" w:rsidRDefault="00AE7419">
            <w:pPr>
              <w:pStyle w:val="ConsPlusNormal"/>
            </w:pPr>
          </w:p>
        </w:tc>
        <w:tc>
          <w:tcPr>
            <w:tcW w:w="2098" w:type="dxa"/>
          </w:tcPr>
          <w:p w:rsidR="00AE7419" w:rsidRDefault="00AE7419">
            <w:pPr>
              <w:pStyle w:val="ConsPlusNormal"/>
            </w:pPr>
          </w:p>
        </w:tc>
        <w:tc>
          <w:tcPr>
            <w:tcW w:w="1361" w:type="dxa"/>
          </w:tcPr>
          <w:p w:rsidR="00AE7419" w:rsidRDefault="00AE7419">
            <w:pPr>
              <w:pStyle w:val="ConsPlusNormal"/>
            </w:pPr>
          </w:p>
        </w:tc>
        <w:tc>
          <w:tcPr>
            <w:tcW w:w="1984" w:type="dxa"/>
          </w:tcPr>
          <w:p w:rsidR="00AE7419" w:rsidRDefault="00AE7419">
            <w:pPr>
              <w:pStyle w:val="ConsPlusNormal"/>
            </w:pPr>
          </w:p>
        </w:tc>
      </w:tr>
      <w:tr w:rsidR="00AE7419">
        <w:tc>
          <w:tcPr>
            <w:tcW w:w="680" w:type="dxa"/>
          </w:tcPr>
          <w:p w:rsidR="00AE7419" w:rsidRDefault="00AE7419">
            <w:pPr>
              <w:pStyle w:val="ConsPlusNormal"/>
            </w:pPr>
          </w:p>
        </w:tc>
        <w:tc>
          <w:tcPr>
            <w:tcW w:w="3118" w:type="dxa"/>
          </w:tcPr>
          <w:p w:rsidR="00AE7419" w:rsidRDefault="00AE7419">
            <w:pPr>
              <w:pStyle w:val="ConsPlusNormal"/>
            </w:pPr>
            <w:r>
              <w:t>...</w:t>
            </w:r>
          </w:p>
        </w:tc>
        <w:tc>
          <w:tcPr>
            <w:tcW w:w="1757" w:type="dxa"/>
          </w:tcPr>
          <w:p w:rsidR="00AE7419" w:rsidRDefault="00AE7419">
            <w:pPr>
              <w:pStyle w:val="ConsPlusNormal"/>
            </w:pPr>
          </w:p>
        </w:tc>
        <w:tc>
          <w:tcPr>
            <w:tcW w:w="1474" w:type="dxa"/>
          </w:tcPr>
          <w:p w:rsidR="00AE7419" w:rsidRDefault="00AE7419">
            <w:pPr>
              <w:pStyle w:val="ConsPlusNormal"/>
            </w:pPr>
          </w:p>
        </w:tc>
        <w:tc>
          <w:tcPr>
            <w:tcW w:w="2098" w:type="dxa"/>
          </w:tcPr>
          <w:p w:rsidR="00AE7419" w:rsidRDefault="00AE7419">
            <w:pPr>
              <w:pStyle w:val="ConsPlusNormal"/>
            </w:pPr>
          </w:p>
        </w:tc>
        <w:tc>
          <w:tcPr>
            <w:tcW w:w="1361" w:type="dxa"/>
          </w:tcPr>
          <w:p w:rsidR="00AE7419" w:rsidRDefault="00AE7419">
            <w:pPr>
              <w:pStyle w:val="ConsPlusNormal"/>
            </w:pPr>
          </w:p>
        </w:tc>
        <w:tc>
          <w:tcPr>
            <w:tcW w:w="1984" w:type="dxa"/>
          </w:tcPr>
          <w:p w:rsidR="00AE7419" w:rsidRDefault="00AE7419">
            <w:pPr>
              <w:pStyle w:val="ConsPlusNormal"/>
            </w:pPr>
          </w:p>
        </w:tc>
      </w:tr>
    </w:tbl>
    <w:p w:rsidR="00AE7419" w:rsidRDefault="00AE7419">
      <w:pPr>
        <w:sectPr w:rsidR="00AE7419">
          <w:pgSz w:w="16838" w:h="11905" w:orient="landscape"/>
          <w:pgMar w:top="1701" w:right="1134" w:bottom="850" w:left="1134" w:header="0" w:footer="0" w:gutter="0"/>
          <w:cols w:space="720"/>
        </w:sectPr>
      </w:pPr>
    </w:p>
    <w:p w:rsidR="00AE7419" w:rsidRDefault="00AE7419">
      <w:pPr>
        <w:pStyle w:val="ConsPlusNormal"/>
        <w:jc w:val="right"/>
        <w:outlineLvl w:val="0"/>
      </w:pPr>
      <w:r>
        <w:lastRenderedPageBreak/>
        <w:t>Приложение N 2</w:t>
      </w:r>
    </w:p>
    <w:p w:rsidR="00AE7419" w:rsidRDefault="00AE7419">
      <w:pPr>
        <w:pStyle w:val="ConsPlusNormal"/>
        <w:jc w:val="right"/>
      </w:pPr>
      <w:r>
        <w:t>к постановлению</w:t>
      </w:r>
    </w:p>
    <w:p w:rsidR="00AE7419" w:rsidRDefault="00AE7419">
      <w:pPr>
        <w:pStyle w:val="ConsPlusNormal"/>
        <w:jc w:val="right"/>
      </w:pPr>
      <w:r>
        <w:t>администрации</w:t>
      </w:r>
    </w:p>
    <w:p w:rsidR="00AE7419" w:rsidRDefault="00AE7419">
      <w:pPr>
        <w:pStyle w:val="ConsPlusNormal"/>
        <w:jc w:val="right"/>
      </w:pPr>
      <w:r>
        <w:t>города Благовещенска</w:t>
      </w:r>
    </w:p>
    <w:p w:rsidR="00AE7419" w:rsidRDefault="00AE7419">
      <w:pPr>
        <w:pStyle w:val="ConsPlusNormal"/>
        <w:jc w:val="right"/>
      </w:pPr>
      <w:r>
        <w:t>от 8 сентября 2015 г. N 3391</w:t>
      </w:r>
    </w:p>
    <w:p w:rsidR="00AE7419" w:rsidRDefault="00AE7419">
      <w:pPr>
        <w:pStyle w:val="ConsPlusNormal"/>
        <w:ind w:firstLine="540"/>
        <w:jc w:val="both"/>
      </w:pPr>
    </w:p>
    <w:p w:rsidR="00AE7419" w:rsidRDefault="00AE7419">
      <w:pPr>
        <w:pStyle w:val="ConsPlusTitle"/>
        <w:jc w:val="center"/>
      </w:pPr>
      <w:bookmarkStart w:id="42" w:name="P1316"/>
      <w:bookmarkEnd w:id="42"/>
      <w:r>
        <w:t>ПОРЯДОК</w:t>
      </w:r>
    </w:p>
    <w:p w:rsidR="00AE7419" w:rsidRDefault="00AE7419">
      <w:pPr>
        <w:pStyle w:val="ConsPlusTitle"/>
        <w:jc w:val="center"/>
      </w:pPr>
      <w:r>
        <w:t xml:space="preserve">ОПРЕДЕЛЕНИЯ ОБЪЕМА И УСЛОВИЙ ПРЕДОСТАВЛЕНИЯ </w:t>
      </w:r>
      <w:proofErr w:type="gramStart"/>
      <w:r>
        <w:t>ИЗ</w:t>
      </w:r>
      <w:proofErr w:type="gramEnd"/>
      <w:r>
        <w:t xml:space="preserve"> ГОРОДСКОГО</w:t>
      </w:r>
    </w:p>
    <w:p w:rsidR="00AE7419" w:rsidRDefault="00AE7419">
      <w:pPr>
        <w:pStyle w:val="ConsPlusTitle"/>
        <w:jc w:val="center"/>
      </w:pPr>
      <w:r>
        <w:t>БЮДЖЕТА СУБСИДИЙ МУНИЦИПАЛЬНЫМ УЧРЕЖДЕНИЯМ НА ИНЫЕ ЦЕЛИ</w:t>
      </w:r>
    </w:p>
    <w:p w:rsidR="00AE7419" w:rsidRDefault="00AE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7419">
        <w:trPr>
          <w:jc w:val="center"/>
        </w:trPr>
        <w:tc>
          <w:tcPr>
            <w:tcW w:w="9294" w:type="dxa"/>
            <w:tcBorders>
              <w:top w:val="nil"/>
              <w:left w:val="single" w:sz="24" w:space="0" w:color="CED3F1"/>
              <w:bottom w:val="nil"/>
              <w:right w:val="single" w:sz="24" w:space="0" w:color="F4F3F8"/>
            </w:tcBorders>
            <w:shd w:val="clear" w:color="auto" w:fill="F4F3F8"/>
          </w:tcPr>
          <w:p w:rsidR="00AE7419" w:rsidRDefault="00AE7419">
            <w:pPr>
              <w:pStyle w:val="ConsPlusNormal"/>
              <w:jc w:val="center"/>
            </w:pPr>
            <w:r>
              <w:rPr>
                <w:color w:val="392C69"/>
              </w:rPr>
              <w:t>Список изменяющих документов</w:t>
            </w:r>
          </w:p>
          <w:p w:rsidR="00AE7419" w:rsidRDefault="00AE7419">
            <w:pPr>
              <w:pStyle w:val="ConsPlusNormal"/>
              <w:jc w:val="center"/>
            </w:pPr>
            <w:proofErr w:type="gramStart"/>
            <w:r>
              <w:rPr>
                <w:color w:val="392C69"/>
              </w:rPr>
              <w:t>(в ред. постановления администрации города Благовещенска</w:t>
            </w:r>
            <w:proofErr w:type="gramEnd"/>
          </w:p>
          <w:p w:rsidR="00AE7419" w:rsidRDefault="00AE7419">
            <w:pPr>
              <w:pStyle w:val="ConsPlusNormal"/>
              <w:jc w:val="center"/>
            </w:pPr>
            <w:r>
              <w:rPr>
                <w:color w:val="392C69"/>
              </w:rPr>
              <w:t xml:space="preserve">от 24.01.2017 </w:t>
            </w:r>
            <w:hyperlink r:id="rId130" w:history="1">
              <w:r>
                <w:rPr>
                  <w:color w:val="0000FF"/>
                </w:rPr>
                <w:t>N 161</w:t>
              </w:r>
            </w:hyperlink>
            <w:r>
              <w:rPr>
                <w:color w:val="392C69"/>
              </w:rPr>
              <w:t>)</w:t>
            </w:r>
          </w:p>
        </w:tc>
      </w:tr>
    </w:tbl>
    <w:p w:rsidR="00AE7419" w:rsidRDefault="00AE7419">
      <w:pPr>
        <w:pStyle w:val="ConsPlusNormal"/>
        <w:ind w:firstLine="540"/>
        <w:jc w:val="both"/>
      </w:pPr>
    </w:p>
    <w:p w:rsidR="00AE7419" w:rsidRDefault="00AE7419">
      <w:pPr>
        <w:pStyle w:val="ConsPlusNormal"/>
        <w:ind w:firstLine="540"/>
        <w:jc w:val="both"/>
      </w:pPr>
      <w:r>
        <w:t>1. Настоящий Порядок устанавливает порядок определения объема и условия предоставления из городского бюджета муниципальным бюджетным и автономным учреждениям субсидий на иные цели, не связанные с финансовым обеспечением выполнения учреждениями муниципального задания (далее - субсидии на иные цели).</w:t>
      </w:r>
    </w:p>
    <w:p w:rsidR="00AE7419" w:rsidRDefault="00AE7419">
      <w:pPr>
        <w:pStyle w:val="ConsPlusNormal"/>
        <w:spacing w:before="220"/>
        <w:ind w:firstLine="540"/>
        <w:jc w:val="both"/>
      </w:pPr>
      <w:r>
        <w:t>2. Субсидии на иные цели предоставляются в пределах бюджетных ассигнований, предусмотренных решением о бюджете на соответствующий финансовый год и плановый период, и лимитов бюджетных обязательств, утвержденных в установленном порядке муниципальному учреждению.</w:t>
      </w:r>
    </w:p>
    <w:p w:rsidR="00AE7419" w:rsidRDefault="00AE7419">
      <w:pPr>
        <w:pStyle w:val="ConsPlusNormal"/>
        <w:spacing w:before="220"/>
        <w:ind w:firstLine="540"/>
        <w:jc w:val="both"/>
      </w:pPr>
      <w:r>
        <w:t>3. Объем субсидии на иные цели определяется учредителем исходя из расчетов и обоснований размера субсидии на иные цели, представленных муниципальным учреждением.</w:t>
      </w:r>
    </w:p>
    <w:p w:rsidR="00AE7419" w:rsidRDefault="00AE7419">
      <w:pPr>
        <w:pStyle w:val="ConsPlusNormal"/>
        <w:spacing w:before="220"/>
        <w:ind w:firstLine="540"/>
        <w:jc w:val="both"/>
      </w:pPr>
      <w:r>
        <w:t>4. Предоставление муниципальным учреждениям субсидии на иные цели в течение финансового года осуществляется на основании соглашения о порядке и условиях предоставления субсидии на иные цели, заключаемого между учреждением и учредителем учреждения.</w:t>
      </w:r>
    </w:p>
    <w:p w:rsidR="00AE7419" w:rsidRDefault="00AE7419">
      <w:pPr>
        <w:pStyle w:val="ConsPlusNormal"/>
        <w:spacing w:before="220"/>
        <w:ind w:firstLine="540"/>
        <w:jc w:val="both"/>
      </w:pPr>
      <w:r>
        <w:t>Указанное соглашение определяет права, обязанности и ответственность сторон, в том числе объем и периодичность перечисления субсидии на иные цели в течение финансового года, а также направления расходования, на которые предоставляется субсидия на иные цели.</w:t>
      </w:r>
    </w:p>
    <w:p w:rsidR="00AE7419" w:rsidRDefault="00AE7419">
      <w:pPr>
        <w:pStyle w:val="ConsPlusNormal"/>
        <w:spacing w:before="220"/>
        <w:ind w:firstLine="540"/>
        <w:jc w:val="both"/>
      </w:pPr>
      <w:r>
        <w:t xml:space="preserve">5. Муниципальные учреждения ежеквартально, до 10 числа месяца, следующего за отчетным кварталом, представляют учредителю </w:t>
      </w:r>
      <w:hyperlink w:anchor="P1341" w:history="1">
        <w:r>
          <w:rPr>
            <w:color w:val="0000FF"/>
          </w:rPr>
          <w:t>отчет</w:t>
        </w:r>
      </w:hyperlink>
      <w:r>
        <w:t xml:space="preserve"> об использовании субсидий на иные цели по форме согласно приложению к настоящему Порядку.</w:t>
      </w:r>
    </w:p>
    <w:p w:rsidR="00AE7419" w:rsidRDefault="00AE7419">
      <w:pPr>
        <w:pStyle w:val="ConsPlusNormal"/>
        <w:spacing w:before="220"/>
        <w:ind w:firstLine="540"/>
        <w:jc w:val="both"/>
      </w:pPr>
      <w:r>
        <w:t>6. Не использованные в текущем финансовом году муниципальными учреждениями остатки субсидии на иные цели подлежат перечислению в доход городского бюджета.</w:t>
      </w:r>
    </w:p>
    <w:p w:rsidR="00AE7419" w:rsidRDefault="00AE7419">
      <w:pPr>
        <w:pStyle w:val="ConsPlusNormal"/>
        <w:spacing w:before="220"/>
        <w:ind w:firstLine="540"/>
        <w:jc w:val="both"/>
      </w:pPr>
      <w:r>
        <w:t xml:space="preserve">Указанные остатки средств могут использоваться муниципальными учреждениями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учредителя, которое представляется в финансовое управление.</w:t>
      </w:r>
    </w:p>
    <w:p w:rsidR="00AE7419" w:rsidRDefault="00AE7419">
      <w:pPr>
        <w:pStyle w:val="ConsPlusNormal"/>
        <w:jc w:val="both"/>
      </w:pPr>
      <w:r>
        <w:t xml:space="preserve">(в ред. постановления администрации города Благовещенска от 24.01.2017 </w:t>
      </w:r>
      <w:hyperlink r:id="rId131" w:history="1">
        <w:r>
          <w:rPr>
            <w:color w:val="0000FF"/>
          </w:rPr>
          <w:t>N 161</w:t>
        </w:r>
      </w:hyperlink>
      <w:r>
        <w:t>)</w:t>
      </w:r>
    </w:p>
    <w:p w:rsidR="00AE7419" w:rsidRDefault="00AE7419">
      <w:pPr>
        <w:pStyle w:val="ConsPlusNormal"/>
        <w:spacing w:before="220"/>
        <w:ind w:firstLine="540"/>
        <w:jc w:val="both"/>
      </w:pPr>
      <w:r>
        <w:t xml:space="preserve">7. </w:t>
      </w:r>
      <w:proofErr w:type="gramStart"/>
      <w:r>
        <w:t>Контроль за</w:t>
      </w:r>
      <w:proofErr w:type="gramEnd"/>
      <w:r>
        <w:t xml:space="preserve"> соблюдением условий, целей и порядка предоставления субсидии на иные цели осуществляет учредитель.</w:t>
      </w:r>
    </w:p>
    <w:p w:rsidR="00AE7419" w:rsidRDefault="00AE7419">
      <w:pPr>
        <w:pStyle w:val="ConsPlusNormal"/>
        <w:jc w:val="right"/>
      </w:pPr>
    </w:p>
    <w:p w:rsidR="00AE7419" w:rsidRDefault="00AE7419">
      <w:pPr>
        <w:pStyle w:val="ConsPlusNormal"/>
        <w:jc w:val="right"/>
        <w:outlineLvl w:val="1"/>
      </w:pPr>
      <w:r>
        <w:t>Приложение</w:t>
      </w:r>
    </w:p>
    <w:p w:rsidR="00AE7419" w:rsidRDefault="00AE7419">
      <w:pPr>
        <w:pStyle w:val="ConsPlusNormal"/>
        <w:jc w:val="right"/>
      </w:pPr>
      <w:r>
        <w:t>к Порядку</w:t>
      </w:r>
    </w:p>
    <w:p w:rsidR="00AE7419" w:rsidRDefault="00AE7419">
      <w:pPr>
        <w:pStyle w:val="ConsPlusNormal"/>
        <w:ind w:firstLine="540"/>
        <w:jc w:val="both"/>
      </w:pPr>
    </w:p>
    <w:p w:rsidR="00AE7419" w:rsidRDefault="00AE7419">
      <w:pPr>
        <w:pStyle w:val="ConsPlusNonformat"/>
        <w:jc w:val="both"/>
      </w:pPr>
      <w:bookmarkStart w:id="43" w:name="P1341"/>
      <w:bookmarkEnd w:id="43"/>
      <w:r>
        <w:t xml:space="preserve">                                   ОТЧЕТ</w:t>
      </w:r>
    </w:p>
    <w:p w:rsidR="00AE7419" w:rsidRDefault="00AE7419">
      <w:pPr>
        <w:pStyle w:val="ConsPlusNonformat"/>
        <w:jc w:val="both"/>
      </w:pPr>
      <w:r>
        <w:t xml:space="preserve">                  об использовании субсидии на иные цели</w:t>
      </w:r>
    </w:p>
    <w:p w:rsidR="00AE7419" w:rsidRDefault="00AE7419">
      <w:pPr>
        <w:pStyle w:val="ConsPlusNonformat"/>
        <w:jc w:val="both"/>
      </w:pPr>
      <w:r>
        <w:t xml:space="preserve">             _________________________________________________</w:t>
      </w:r>
    </w:p>
    <w:p w:rsidR="00AE7419" w:rsidRDefault="00AE7419">
      <w:pPr>
        <w:pStyle w:val="ConsPlusNonformat"/>
        <w:jc w:val="both"/>
      </w:pPr>
      <w:r>
        <w:t xml:space="preserve">                 (наименование муниципального учреждения)</w:t>
      </w:r>
    </w:p>
    <w:p w:rsidR="00AE7419" w:rsidRDefault="00AE7419">
      <w:pPr>
        <w:pStyle w:val="ConsPlusNonformat"/>
        <w:jc w:val="both"/>
      </w:pPr>
      <w:r>
        <w:t xml:space="preserve">                   за ________________________ 20__ года</w:t>
      </w:r>
    </w:p>
    <w:p w:rsidR="00AE7419" w:rsidRDefault="00AE7419">
      <w:pPr>
        <w:pStyle w:val="ConsPlusNonformat"/>
        <w:jc w:val="both"/>
      </w:pPr>
      <w:r>
        <w:t xml:space="preserve">                       (период с начала года)</w:t>
      </w:r>
    </w:p>
    <w:p w:rsidR="00AE7419" w:rsidRDefault="00AE74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1430"/>
        <w:gridCol w:w="1358"/>
        <w:gridCol w:w="1020"/>
      </w:tblGrid>
      <w:tr w:rsidR="00AE7419">
        <w:tc>
          <w:tcPr>
            <w:tcW w:w="624" w:type="dxa"/>
            <w:vMerge w:val="restart"/>
          </w:tcPr>
          <w:p w:rsidR="00AE7419" w:rsidRDefault="00AE741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649" w:type="dxa"/>
            <w:vMerge w:val="restart"/>
          </w:tcPr>
          <w:p w:rsidR="00AE7419" w:rsidRDefault="00AE7419">
            <w:pPr>
              <w:pStyle w:val="ConsPlusNormal"/>
              <w:jc w:val="center"/>
            </w:pPr>
            <w:r>
              <w:t>Перечень показателей</w:t>
            </w:r>
          </w:p>
        </w:tc>
        <w:tc>
          <w:tcPr>
            <w:tcW w:w="1430" w:type="dxa"/>
            <w:vMerge w:val="restart"/>
          </w:tcPr>
          <w:p w:rsidR="00AE7419" w:rsidRDefault="00AE7419">
            <w:pPr>
              <w:pStyle w:val="ConsPlusNormal"/>
              <w:jc w:val="center"/>
            </w:pPr>
            <w:r>
              <w:t>Единица измерения</w:t>
            </w:r>
          </w:p>
        </w:tc>
        <w:tc>
          <w:tcPr>
            <w:tcW w:w="2378" w:type="dxa"/>
            <w:gridSpan w:val="2"/>
          </w:tcPr>
          <w:p w:rsidR="00AE7419" w:rsidRDefault="00AE7419">
            <w:pPr>
              <w:pStyle w:val="ConsPlusNormal"/>
              <w:jc w:val="center"/>
            </w:pPr>
            <w:r>
              <w:t>Значение показателя</w:t>
            </w:r>
          </w:p>
        </w:tc>
      </w:tr>
      <w:tr w:rsidR="00AE7419">
        <w:tc>
          <w:tcPr>
            <w:tcW w:w="624" w:type="dxa"/>
            <w:vMerge/>
          </w:tcPr>
          <w:p w:rsidR="00AE7419" w:rsidRDefault="00AE7419"/>
        </w:tc>
        <w:tc>
          <w:tcPr>
            <w:tcW w:w="4649" w:type="dxa"/>
            <w:vMerge/>
          </w:tcPr>
          <w:p w:rsidR="00AE7419" w:rsidRDefault="00AE7419"/>
        </w:tc>
        <w:tc>
          <w:tcPr>
            <w:tcW w:w="1430" w:type="dxa"/>
            <w:vMerge/>
          </w:tcPr>
          <w:p w:rsidR="00AE7419" w:rsidRDefault="00AE7419"/>
        </w:tc>
        <w:tc>
          <w:tcPr>
            <w:tcW w:w="1358" w:type="dxa"/>
          </w:tcPr>
          <w:p w:rsidR="00AE7419" w:rsidRDefault="00AE7419">
            <w:pPr>
              <w:pStyle w:val="ConsPlusNormal"/>
              <w:jc w:val="center"/>
            </w:pPr>
            <w:r>
              <w:t>план</w:t>
            </w:r>
          </w:p>
        </w:tc>
        <w:tc>
          <w:tcPr>
            <w:tcW w:w="1020" w:type="dxa"/>
          </w:tcPr>
          <w:p w:rsidR="00AE7419" w:rsidRDefault="00AE7419">
            <w:pPr>
              <w:pStyle w:val="ConsPlusNormal"/>
              <w:jc w:val="center"/>
            </w:pPr>
            <w:r>
              <w:t>факт</w:t>
            </w:r>
          </w:p>
        </w:tc>
      </w:tr>
      <w:tr w:rsidR="00AE7419">
        <w:tc>
          <w:tcPr>
            <w:tcW w:w="624" w:type="dxa"/>
          </w:tcPr>
          <w:p w:rsidR="00AE7419" w:rsidRDefault="00AE7419">
            <w:pPr>
              <w:pStyle w:val="ConsPlusNormal"/>
            </w:pPr>
            <w:r>
              <w:t>1.</w:t>
            </w:r>
          </w:p>
        </w:tc>
        <w:tc>
          <w:tcPr>
            <w:tcW w:w="4649" w:type="dxa"/>
          </w:tcPr>
          <w:p w:rsidR="00AE7419" w:rsidRDefault="00AE7419">
            <w:pPr>
              <w:pStyle w:val="ConsPlusNormal"/>
            </w:pPr>
            <w:r>
              <w:t>Затраты, включенные в субсидию (с расшифровкой по видам)</w:t>
            </w:r>
          </w:p>
        </w:tc>
        <w:tc>
          <w:tcPr>
            <w:tcW w:w="1430" w:type="dxa"/>
          </w:tcPr>
          <w:p w:rsidR="00AE7419" w:rsidRDefault="00AE7419">
            <w:pPr>
              <w:pStyle w:val="ConsPlusNormal"/>
            </w:pPr>
          </w:p>
        </w:tc>
        <w:tc>
          <w:tcPr>
            <w:tcW w:w="1358" w:type="dxa"/>
          </w:tcPr>
          <w:p w:rsidR="00AE7419" w:rsidRDefault="00AE7419">
            <w:pPr>
              <w:pStyle w:val="ConsPlusNormal"/>
            </w:pPr>
          </w:p>
        </w:tc>
        <w:tc>
          <w:tcPr>
            <w:tcW w:w="1020" w:type="dxa"/>
          </w:tcPr>
          <w:p w:rsidR="00AE7419" w:rsidRDefault="00AE7419">
            <w:pPr>
              <w:pStyle w:val="ConsPlusNormal"/>
            </w:pPr>
          </w:p>
        </w:tc>
      </w:tr>
      <w:tr w:rsidR="00AE7419">
        <w:tc>
          <w:tcPr>
            <w:tcW w:w="624" w:type="dxa"/>
          </w:tcPr>
          <w:p w:rsidR="00AE7419" w:rsidRDefault="00AE7419">
            <w:pPr>
              <w:pStyle w:val="ConsPlusNormal"/>
            </w:pPr>
            <w:r>
              <w:t>2.</w:t>
            </w:r>
          </w:p>
        </w:tc>
        <w:tc>
          <w:tcPr>
            <w:tcW w:w="4649" w:type="dxa"/>
          </w:tcPr>
          <w:p w:rsidR="00AE7419" w:rsidRDefault="00AE7419">
            <w:pPr>
              <w:pStyle w:val="ConsPlusNormal"/>
            </w:pPr>
            <w:r>
              <w:t>Объем субсидии, предоставленной из городского бюджета</w:t>
            </w:r>
          </w:p>
        </w:tc>
        <w:tc>
          <w:tcPr>
            <w:tcW w:w="1430" w:type="dxa"/>
          </w:tcPr>
          <w:p w:rsidR="00AE7419" w:rsidRDefault="00AE7419">
            <w:pPr>
              <w:pStyle w:val="ConsPlusNormal"/>
            </w:pPr>
          </w:p>
        </w:tc>
        <w:tc>
          <w:tcPr>
            <w:tcW w:w="1358" w:type="dxa"/>
          </w:tcPr>
          <w:p w:rsidR="00AE7419" w:rsidRDefault="00AE7419">
            <w:pPr>
              <w:pStyle w:val="ConsPlusNormal"/>
            </w:pPr>
          </w:p>
        </w:tc>
        <w:tc>
          <w:tcPr>
            <w:tcW w:w="1020" w:type="dxa"/>
          </w:tcPr>
          <w:p w:rsidR="00AE7419" w:rsidRDefault="00AE7419">
            <w:pPr>
              <w:pStyle w:val="ConsPlusNormal"/>
            </w:pPr>
          </w:p>
        </w:tc>
      </w:tr>
      <w:tr w:rsidR="00AE7419">
        <w:tc>
          <w:tcPr>
            <w:tcW w:w="624" w:type="dxa"/>
          </w:tcPr>
          <w:p w:rsidR="00AE7419" w:rsidRDefault="00AE7419">
            <w:pPr>
              <w:pStyle w:val="ConsPlusNormal"/>
            </w:pPr>
            <w:r>
              <w:t>3.</w:t>
            </w:r>
          </w:p>
        </w:tc>
        <w:tc>
          <w:tcPr>
            <w:tcW w:w="4649" w:type="dxa"/>
          </w:tcPr>
          <w:p w:rsidR="00AE7419" w:rsidRDefault="00AE7419">
            <w:pPr>
              <w:pStyle w:val="ConsPlusNormal"/>
            </w:pPr>
            <w:r>
              <w:t>Фактически израсходовано (с расшифровкой по видам)</w:t>
            </w:r>
          </w:p>
        </w:tc>
        <w:tc>
          <w:tcPr>
            <w:tcW w:w="1430" w:type="dxa"/>
          </w:tcPr>
          <w:p w:rsidR="00AE7419" w:rsidRDefault="00AE7419">
            <w:pPr>
              <w:pStyle w:val="ConsPlusNormal"/>
            </w:pPr>
          </w:p>
        </w:tc>
        <w:tc>
          <w:tcPr>
            <w:tcW w:w="1358" w:type="dxa"/>
          </w:tcPr>
          <w:p w:rsidR="00AE7419" w:rsidRDefault="00AE7419">
            <w:pPr>
              <w:pStyle w:val="ConsPlusNormal"/>
            </w:pPr>
          </w:p>
        </w:tc>
        <w:tc>
          <w:tcPr>
            <w:tcW w:w="1020" w:type="dxa"/>
          </w:tcPr>
          <w:p w:rsidR="00AE7419" w:rsidRDefault="00AE7419">
            <w:pPr>
              <w:pStyle w:val="ConsPlusNormal"/>
            </w:pPr>
          </w:p>
        </w:tc>
      </w:tr>
      <w:tr w:rsidR="00AE7419">
        <w:tc>
          <w:tcPr>
            <w:tcW w:w="624" w:type="dxa"/>
          </w:tcPr>
          <w:p w:rsidR="00AE7419" w:rsidRDefault="00AE7419">
            <w:pPr>
              <w:pStyle w:val="ConsPlusNormal"/>
            </w:pPr>
            <w:r>
              <w:t>4.</w:t>
            </w:r>
          </w:p>
        </w:tc>
        <w:tc>
          <w:tcPr>
            <w:tcW w:w="4649" w:type="dxa"/>
          </w:tcPr>
          <w:p w:rsidR="00AE7419" w:rsidRDefault="00AE7419">
            <w:pPr>
              <w:pStyle w:val="ConsPlusNormal"/>
            </w:pPr>
            <w:r>
              <w:t>Остаток неиспользованной субсидии на конец отчетного периода</w:t>
            </w:r>
          </w:p>
        </w:tc>
        <w:tc>
          <w:tcPr>
            <w:tcW w:w="1430" w:type="dxa"/>
          </w:tcPr>
          <w:p w:rsidR="00AE7419" w:rsidRDefault="00AE7419">
            <w:pPr>
              <w:pStyle w:val="ConsPlusNormal"/>
            </w:pPr>
          </w:p>
        </w:tc>
        <w:tc>
          <w:tcPr>
            <w:tcW w:w="1358" w:type="dxa"/>
          </w:tcPr>
          <w:p w:rsidR="00AE7419" w:rsidRDefault="00AE7419">
            <w:pPr>
              <w:pStyle w:val="ConsPlusNormal"/>
            </w:pPr>
          </w:p>
        </w:tc>
        <w:tc>
          <w:tcPr>
            <w:tcW w:w="1020" w:type="dxa"/>
          </w:tcPr>
          <w:p w:rsidR="00AE7419" w:rsidRDefault="00AE7419">
            <w:pPr>
              <w:pStyle w:val="ConsPlusNormal"/>
            </w:pPr>
          </w:p>
        </w:tc>
      </w:tr>
    </w:tbl>
    <w:p w:rsidR="00AE7419" w:rsidRDefault="00AE7419">
      <w:pPr>
        <w:pStyle w:val="ConsPlusNormal"/>
        <w:ind w:firstLine="540"/>
        <w:jc w:val="both"/>
      </w:pPr>
    </w:p>
    <w:p w:rsidR="00AE7419" w:rsidRDefault="00AE7419">
      <w:pPr>
        <w:pStyle w:val="ConsPlusNonformat"/>
        <w:jc w:val="both"/>
      </w:pPr>
      <w:r>
        <w:t>______________________________ ___________ _________________________</w:t>
      </w:r>
    </w:p>
    <w:p w:rsidR="00AE7419" w:rsidRDefault="00AE7419">
      <w:pPr>
        <w:pStyle w:val="ConsPlusNonformat"/>
        <w:jc w:val="both"/>
      </w:pPr>
      <w:r>
        <w:t xml:space="preserve"> </w:t>
      </w:r>
      <w:proofErr w:type="gramStart"/>
      <w:r>
        <w:t>(руководитель муниципального   (подпись)    (расшифровка подписи)</w:t>
      </w:r>
      <w:proofErr w:type="gramEnd"/>
    </w:p>
    <w:p w:rsidR="00AE7419" w:rsidRDefault="00AE7419">
      <w:pPr>
        <w:pStyle w:val="ConsPlusNonformat"/>
        <w:jc w:val="both"/>
      </w:pPr>
      <w:r>
        <w:t xml:space="preserve">         учреждения) М.П.</w:t>
      </w:r>
    </w:p>
    <w:p w:rsidR="00AE7419" w:rsidRDefault="00AE7419">
      <w:pPr>
        <w:pStyle w:val="ConsPlusNonformat"/>
        <w:jc w:val="both"/>
      </w:pPr>
      <w:r>
        <w:t>______________________________ ___________ _________________________</w:t>
      </w:r>
    </w:p>
    <w:p w:rsidR="00AE7419" w:rsidRDefault="00AE7419">
      <w:pPr>
        <w:pStyle w:val="ConsPlusNonformat"/>
        <w:jc w:val="both"/>
      </w:pPr>
      <w:r>
        <w:t xml:space="preserve">      </w:t>
      </w:r>
      <w:proofErr w:type="gramStart"/>
      <w:r>
        <w:t>(главный бухгалтер        (подпись)    (расшифровка подписи)</w:t>
      </w:r>
      <w:proofErr w:type="gramEnd"/>
    </w:p>
    <w:p w:rsidR="00AE7419" w:rsidRDefault="00AE7419">
      <w:pPr>
        <w:pStyle w:val="ConsPlusNonformat"/>
        <w:jc w:val="both"/>
      </w:pPr>
      <w:r>
        <w:t xml:space="preserve">  муниципального учреждения)</w:t>
      </w:r>
    </w:p>
    <w:p w:rsidR="00AE7419" w:rsidRDefault="00AE7419">
      <w:pPr>
        <w:pStyle w:val="ConsPlusNonformat"/>
        <w:jc w:val="both"/>
      </w:pPr>
    </w:p>
    <w:p w:rsidR="00AE7419" w:rsidRDefault="00AE7419">
      <w:pPr>
        <w:pStyle w:val="ConsPlusNonformat"/>
        <w:jc w:val="both"/>
      </w:pPr>
      <w:r>
        <w:t>"__" _____________ 20__ г.</w:t>
      </w:r>
    </w:p>
    <w:p w:rsidR="00AE7419" w:rsidRDefault="00AE7419">
      <w:pPr>
        <w:pStyle w:val="ConsPlusNormal"/>
        <w:ind w:firstLine="540"/>
        <w:jc w:val="both"/>
      </w:pPr>
    </w:p>
    <w:p w:rsidR="00AE7419" w:rsidRDefault="00AE7419">
      <w:pPr>
        <w:pStyle w:val="ConsPlusNormal"/>
        <w:ind w:firstLine="540"/>
        <w:jc w:val="both"/>
      </w:pPr>
    </w:p>
    <w:p w:rsidR="00AE7419" w:rsidRDefault="00AE7419">
      <w:pPr>
        <w:pStyle w:val="ConsPlusNormal"/>
        <w:pBdr>
          <w:top w:val="single" w:sz="6" w:space="0" w:color="auto"/>
        </w:pBdr>
        <w:spacing w:before="100" w:after="100"/>
        <w:jc w:val="both"/>
        <w:rPr>
          <w:sz w:val="2"/>
          <w:szCs w:val="2"/>
        </w:rPr>
      </w:pPr>
    </w:p>
    <w:p w:rsidR="00704BEC" w:rsidRDefault="00704BEC"/>
    <w:sectPr w:rsidR="00704BEC" w:rsidSect="00CF4984">
      <w:pgSz w:w="11905" w:h="16838"/>
      <w:pgMar w:top="426" w:right="423" w:bottom="28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7419"/>
    <w:rsid w:val="001E56F4"/>
    <w:rsid w:val="004075AB"/>
    <w:rsid w:val="00451FFC"/>
    <w:rsid w:val="004E721B"/>
    <w:rsid w:val="00674E62"/>
    <w:rsid w:val="00704BEC"/>
    <w:rsid w:val="007862A7"/>
    <w:rsid w:val="009208EF"/>
    <w:rsid w:val="00937F3E"/>
    <w:rsid w:val="00945B4D"/>
    <w:rsid w:val="009918F6"/>
    <w:rsid w:val="00AE7419"/>
    <w:rsid w:val="00AF7D8D"/>
    <w:rsid w:val="00CA696C"/>
    <w:rsid w:val="00CD096C"/>
    <w:rsid w:val="00CD37F4"/>
    <w:rsid w:val="00CF4984"/>
    <w:rsid w:val="00D5778B"/>
    <w:rsid w:val="00DA6D6E"/>
    <w:rsid w:val="00DE5BBE"/>
    <w:rsid w:val="00EF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E7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E7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E74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2A4621C0A4067C6DF018F4AC1EA4A5C9E2C4161658B60FFA138B7EE64A9105E36A1981F2B969BFF858BC6411B891370D0B9F705030EB94FAA02BUFY3D" TargetMode="External"/><Relationship Id="rId117" Type="http://schemas.openxmlformats.org/officeDocument/2006/relationships/hyperlink" Target="consultantplus://offline/ref=992A4621C0A4067C6DF006F9BA72FAA0CAE99E1D1A53B459AE4CD023B1439B52B62518CFB7B176BEF946BE6D1BUEY5D" TargetMode="External"/><Relationship Id="rId21" Type="http://schemas.openxmlformats.org/officeDocument/2006/relationships/hyperlink" Target="consultantplus://offline/ref=992A4621C0A4067C6DF006F9BA72FAA0CBE89D13175CB459AE4CD023B1439B52A42540C3B6B468BAFA53E83C5EB9CD725D189F745033EA8BUFY1D" TargetMode="External"/><Relationship Id="rId42" Type="http://schemas.openxmlformats.org/officeDocument/2006/relationships/hyperlink" Target="consultantplus://offline/ref=992A4621C0A4067C6DF018F4AC1EA4A5C9E2C4161E5BBA0BF11FD674EE139D07E4654696F5F065BEF858BC6D1FE794221C5393744B2FEB8BE6A22AFBUAY7D" TargetMode="External"/><Relationship Id="rId47" Type="http://schemas.openxmlformats.org/officeDocument/2006/relationships/hyperlink" Target="consultantplus://offline/ref=992A4621C0A4067C6DF018F4AC1EA4A5C9E2C4161653BA07F4138B7EE64A9105E36A1981F2B969BFF858BC6411B891370D0B9F705030EB94FAA02BUFY3D" TargetMode="External"/><Relationship Id="rId63" Type="http://schemas.openxmlformats.org/officeDocument/2006/relationships/hyperlink" Target="consultantplus://offline/ref=992A4621C0A4067C6DF018F4AC1EA4A5C9E2C4161658B60FFA138B7EE64A9105E36A1981F2B969BFF858BE6E11B891370D0B9F705030EB94FAA02BUFY3D" TargetMode="External"/><Relationship Id="rId68" Type="http://schemas.openxmlformats.org/officeDocument/2006/relationships/hyperlink" Target="consultantplus://offline/ref=992A4621C0A4067C6DF018F4AC1EA4A5C9E2C4161658B60FFA138B7EE64A9105E36A1981F2B969BFF858BF6D11B891370D0B9F705030EB94FAA02BUFY3D" TargetMode="External"/><Relationship Id="rId84" Type="http://schemas.openxmlformats.org/officeDocument/2006/relationships/hyperlink" Target="consultantplus://offline/ref=992A4621C0A4067C6DF018F4AC1EA4A5C9E2C4161658B60FFA138B7EE64A9105E36A1981F2B969BFF858BA6911B891370D0B9F705030EB94FAA02BUFY3D" TargetMode="External"/><Relationship Id="rId89" Type="http://schemas.openxmlformats.org/officeDocument/2006/relationships/hyperlink" Target="consultantplus://offline/ref=992A4621C0A4067C6DF018F4AC1EA4A5C9E2C416165AB70AFB138B7EE64A9105E36A1981F2B969BFF858BD6F11B891370D0B9F705030EB94FAA02BUFY3D" TargetMode="External"/><Relationship Id="rId112" Type="http://schemas.openxmlformats.org/officeDocument/2006/relationships/hyperlink" Target="consultantplus://offline/ref=992A4621C0A4067C6DF018F4AC1EA4A5C9E2C4161653BA07F4138B7EE64A9105E36A1981F2B969BFF858BE6F11B891370D0B9F705030EB94FAA02BUFY3D" TargetMode="External"/><Relationship Id="rId133" Type="http://schemas.openxmlformats.org/officeDocument/2006/relationships/theme" Target="theme/theme1.xml"/><Relationship Id="rId16" Type="http://schemas.openxmlformats.org/officeDocument/2006/relationships/hyperlink" Target="consultantplus://offline/ref=992A4621C0A4067C6DF018F4AC1EA4A5C9E2C4161E5BBA0BF11FD674EE139D07E4654696F5F065BEF858BC6D1FE794221C5393744B2FEB8BE6A22AFBUAY7D" TargetMode="External"/><Relationship Id="rId107" Type="http://schemas.openxmlformats.org/officeDocument/2006/relationships/hyperlink" Target="consultantplus://offline/ref=992A4621C0A4067C6DF018F4AC1EA4A5C9E2C416175DB90BF2138B7EE64A9105E36A1981F2B969BFF858BD6911B891370D0B9F705030EB94FAA02BUFY3D" TargetMode="External"/><Relationship Id="rId11" Type="http://schemas.openxmlformats.org/officeDocument/2006/relationships/hyperlink" Target="consultantplus://offline/ref=992A4621C0A4067C6DF018F4AC1EA4A5C9E2C4161653BA07F4138B7EE64A9105E36A1981F2B969BFF858BC6811B891370D0B9F705030EB94FAA02BUFY3D" TargetMode="External"/><Relationship Id="rId32" Type="http://schemas.openxmlformats.org/officeDocument/2006/relationships/hyperlink" Target="consultantplus://offline/ref=992A4621C0A4067C6DF018F4AC1EA4A5C9E2C416175DB90BF2138B7EE64A9105E36A1981F2B969BFF858BC6811B891370D0B9F705030EB94FAA02BUFY3D" TargetMode="External"/><Relationship Id="rId37" Type="http://schemas.openxmlformats.org/officeDocument/2006/relationships/hyperlink" Target="consultantplus://offline/ref=992A4621C0A4067C6DF018F4AC1EA4A5C9E2C4161653BA07F4138B7EE64A9105E36A1981F2B969BFF858BC6811B891370D0B9F705030EB94FAA02BUFY3D" TargetMode="External"/><Relationship Id="rId53" Type="http://schemas.openxmlformats.org/officeDocument/2006/relationships/hyperlink" Target="consultantplus://offline/ref=992A4621C0A4067C6DF018F4AC1EA4A5C9E2C4161653BA07F4138B7EE64A9105E36A1981F2B969BFF858BD6C11B891370D0B9F705030EB94FAA02BUFY3D" TargetMode="External"/><Relationship Id="rId58" Type="http://schemas.openxmlformats.org/officeDocument/2006/relationships/hyperlink" Target="consultantplus://offline/ref=992A4621C0A4067C6DF018F4AC1EA4A5C9E2C4161653BA07F4138B7EE64A9105E36A1981F2B969BFF858BD6911B891370D0B9F705030EB94FAA02BUFY3D" TargetMode="External"/><Relationship Id="rId74" Type="http://schemas.openxmlformats.org/officeDocument/2006/relationships/hyperlink" Target="consultantplus://offline/ref=992A4621C0A4067C6DF018F4AC1EA4A5C9E2C4161658B60FFA138B7EE64A9105E36A1981F2B969BFF858BF6A11B891370D0B9F705030EB94FAA02BUFY3D" TargetMode="External"/><Relationship Id="rId79" Type="http://schemas.openxmlformats.org/officeDocument/2006/relationships/hyperlink" Target="consultantplus://offline/ref=992A4621C0A4067C6DF018F4AC1EA4A5C9E2C4161658B60FFA138B7EE64A9105E36A1981F2B969BFF858B86F11B891370D0B9F705030EB94FAA02BUFY3D" TargetMode="External"/><Relationship Id="rId102" Type="http://schemas.openxmlformats.org/officeDocument/2006/relationships/hyperlink" Target="consultantplus://offline/ref=992A4621C0A4067C6DF018F4AC1EA4A5C9E2C416175DB90BF2138B7EE64A9105E36A1981F2B969BFF858BD6D11B891370D0B9F705030EB94FAA02BUFY3D" TargetMode="External"/><Relationship Id="rId123" Type="http://schemas.openxmlformats.org/officeDocument/2006/relationships/hyperlink" Target="consultantplus://offline/ref=992A4621C0A4067C6DF018F4AC1EA4A5C9E2C4161653BA07F4138B7EE64A9105E36A1981F2B969BFF858BF6C11B891370D0B9F705030EB94FAA02BUFY3D" TargetMode="External"/><Relationship Id="rId128" Type="http://schemas.openxmlformats.org/officeDocument/2006/relationships/hyperlink" Target="consultantplus://offline/ref=992A4621C0A4067C6DF006F9BA72FAA0CAE99E1D1A53B459AE4CD023B1439B52B62518CFB7B176BEF946BE6D1BUEY5D" TargetMode="External"/><Relationship Id="rId5" Type="http://schemas.openxmlformats.org/officeDocument/2006/relationships/hyperlink" Target="consultantplus://offline/ref=992A4621C0A4067C6DF018F4AC1EA4A5C9E2C416175FBA0BF0138B7EE64A9105E36A1981F2B969BFF858BC6811B891370D0B9F705030EB94FAA02BUFY3D" TargetMode="External"/><Relationship Id="rId90" Type="http://schemas.openxmlformats.org/officeDocument/2006/relationships/hyperlink" Target="consultantplus://offline/ref=992A4621C0A4067C6DF018F4AC1EA4A5C9E2C4161658B60FFA138B7EE64A9105E36A1981F2B969BFF858B96E11B891370D0B9F705030EB94FAA02BUFY3D" TargetMode="External"/><Relationship Id="rId95" Type="http://schemas.openxmlformats.org/officeDocument/2006/relationships/hyperlink" Target="consultantplus://offline/ref=992A4621C0A4067C6DF018F4AC1EA4A5C9E2C416165AB70AFB138B7EE64A9105E36A1981F2B969BFF858BD6F11B891370D0B9F705030EB94FAA02BUFY3D" TargetMode="External"/><Relationship Id="rId14" Type="http://schemas.openxmlformats.org/officeDocument/2006/relationships/hyperlink" Target="consultantplus://offline/ref=992A4621C0A4067C6DF018F4AC1EA4A5C9E2C4161E5BBE08F11FD674EE139D07E4654696F5F065BEF858BC6D1FE794221C5393744B2FEB8BE6A22AFBUAY7D" TargetMode="External"/><Relationship Id="rId22" Type="http://schemas.openxmlformats.org/officeDocument/2006/relationships/hyperlink" Target="consultantplus://offline/ref=992A4621C0A4067C6DF018F4AC1EA4A5C9E2C4161A5DBE08F1138B7EE64A9105E36A1993F2E165BEFD46BD6C04EEC072U5Y1D" TargetMode="External"/><Relationship Id="rId27" Type="http://schemas.openxmlformats.org/officeDocument/2006/relationships/hyperlink" Target="consultantplus://offline/ref=992A4621C0A4067C6DF018F4AC1EA4A5C9E2C4161658B60FFA138B7EE64A9105E36A1981F2B969BFF858BD6D11B891370D0B9F705030EB94FAA02BUFY3D" TargetMode="External"/><Relationship Id="rId30" Type="http://schemas.openxmlformats.org/officeDocument/2006/relationships/hyperlink" Target="consultantplus://offline/ref=992A4621C0A4067C6DF018F4AC1EA4A5C9E2C4161658B60FFA138B7EE64A9105E36A1981F2B969BFF858BD6F11B891370D0B9F705030EB94FAA02BUFY3D" TargetMode="External"/><Relationship Id="rId35" Type="http://schemas.openxmlformats.org/officeDocument/2006/relationships/hyperlink" Target="consultantplus://offline/ref=992A4621C0A4067C6DF018F4AC1EA4A5C9E2C4161659BF0FF4138B7EE64A9105E36A1981F2B969BFF858BC6811B891370D0B9F705030EB94FAA02BUFY3D" TargetMode="External"/><Relationship Id="rId43" Type="http://schemas.openxmlformats.org/officeDocument/2006/relationships/hyperlink" Target="consultantplus://offline/ref=992A4621C0A4067C6DF018F4AC1EA4A5C9E2C4161653BA07F4138B7EE64A9105E36A1981F2B969BFF858BF6B11B891370D0B9F705030EB94FAA02BUFY3D" TargetMode="External"/><Relationship Id="rId48" Type="http://schemas.openxmlformats.org/officeDocument/2006/relationships/hyperlink" Target="consultantplus://offline/ref=992A4621C0A4067C6DF018F4AC1EA4A5C9E2C4161E5BBA0BF11FD674EE139D07E4654696F5F065BEF858BC6D1FE794221C5393744B2FEB8BE6A22AFBUAY7D" TargetMode="External"/><Relationship Id="rId56" Type="http://schemas.openxmlformats.org/officeDocument/2006/relationships/hyperlink" Target="consultantplus://offline/ref=992A4621C0A4067C6DF018F4AC1EA4A5C9E2C4161658B60FFA138B7EE64A9105E36A1981F2B969BFF858BD6A11B891370D0B9F705030EB94FAA02BUFY3D" TargetMode="External"/><Relationship Id="rId64" Type="http://schemas.openxmlformats.org/officeDocument/2006/relationships/hyperlink" Target="consultantplus://offline/ref=992A4621C0A4067C6DF018F4AC1EA4A5C9E2C4161658B60FFA138B7EE64A9105E36A1981F2B969BFF858BE6B11B891370D0B9F705030EB94FAA02BUFY3D" TargetMode="External"/><Relationship Id="rId69" Type="http://schemas.openxmlformats.org/officeDocument/2006/relationships/hyperlink" Target="consultantplus://offline/ref=992A4621C0A4067C6DF018F4AC1EA4A5C9E2C4161653BA07F4138B7EE64A9105E36A1981F2B969BFF858BD6B11B891370D0B9F705030EB94FAA02BUFY3D" TargetMode="External"/><Relationship Id="rId77" Type="http://schemas.openxmlformats.org/officeDocument/2006/relationships/hyperlink" Target="consultantplus://offline/ref=992A4621C0A4067C6DF018F4AC1EA4A5C9E2C4161658B60FFA138B7EE64A9105E36A1981F2B969BFF858BA6911B891370D0B9F705030EB94FAA02BUFY3D" TargetMode="External"/><Relationship Id="rId100" Type="http://schemas.openxmlformats.org/officeDocument/2006/relationships/hyperlink" Target="consultantplus://offline/ref=992A4621C0A4067C6DF018F4AC1EA4A5C9E2C4161658B60FFA138B7EE64A9105E36A1981F2B969BFF858B96511B891370D0B9F705030EB94FAA02BUFY3D" TargetMode="External"/><Relationship Id="rId105" Type="http://schemas.openxmlformats.org/officeDocument/2006/relationships/hyperlink" Target="consultantplus://offline/ref=992A4621C0A4067C6DF018F4AC1EA4A5C9E2C4161E5BBE08F11FD674EE139D07E4654696F5F065BEF858BC6D12E794221C5393744B2FEB8BE6A22AFBUAY7D" TargetMode="External"/><Relationship Id="rId113" Type="http://schemas.openxmlformats.org/officeDocument/2006/relationships/hyperlink" Target="consultantplus://offline/ref=992A4621C0A4067C6DF018F4AC1EA4A5C9E2C416165AB70AFB138B7EE64A9105E36A1981F2B969BFF858BD6E11B891370D0B9F705030EB94FAA02BUFY3D" TargetMode="External"/><Relationship Id="rId118" Type="http://schemas.openxmlformats.org/officeDocument/2006/relationships/hyperlink" Target="consultantplus://offline/ref=992A4621C0A4067C6DF006F9BA72FAA0CAE99E1D1A53B459AE4CD023B1439B52B62518CFB7B176BEF946BE6D1BUEY5D" TargetMode="External"/><Relationship Id="rId126" Type="http://schemas.openxmlformats.org/officeDocument/2006/relationships/hyperlink" Target="consultantplus://offline/ref=992A4621C0A4067C6DF006F9BA72FAA0CAE99E1D1A53B459AE4CD023B1439B52B62518CFB7B176BEF946BE6D1BUEY5D" TargetMode="External"/><Relationship Id="rId8" Type="http://schemas.openxmlformats.org/officeDocument/2006/relationships/hyperlink" Target="consultantplus://offline/ref=992A4621C0A4067C6DF018F4AC1EA4A5C9E2C4161658B60FFA138B7EE64A9105E36A1981F2B969BFF858BC6811B891370D0B9F705030EB94FAA02BUFY3D" TargetMode="External"/><Relationship Id="rId51" Type="http://schemas.openxmlformats.org/officeDocument/2006/relationships/hyperlink" Target="consultantplus://offline/ref=992A4621C0A4067C6DF018F4AC1EA4A5C9E2C4161658B60FFA138B7EE64A9105E36A1981F2B969BFF858BD6811B891370D0B9F705030EB94FAA02BUFY3D" TargetMode="External"/><Relationship Id="rId72" Type="http://schemas.openxmlformats.org/officeDocument/2006/relationships/hyperlink" Target="consultantplus://offline/ref=992A4621C0A4067C6DF018F4AC1EA4A5C9E2C416165AB70AFB138B7EE64A9105E36A1981F2B969BFF858BD6C11B891370D0B9F705030EB94FAA02BUFY3D" TargetMode="External"/><Relationship Id="rId80" Type="http://schemas.openxmlformats.org/officeDocument/2006/relationships/hyperlink" Target="consultantplus://offline/ref=992A4621C0A4067C6DF018F4AC1EA4A5C9E2C4161658B60FFA138B7EE64A9105E36A1981F2B969BFF858B86E11B891370D0B9F705030EB94FAA02BUFY3D" TargetMode="External"/><Relationship Id="rId85" Type="http://schemas.openxmlformats.org/officeDocument/2006/relationships/hyperlink" Target="consultantplus://offline/ref=992A4621C0A4067C6DF018F4AC1EA4A5C9E2C4161E5BBD07F51FD674EE139D07E4654696F5F065BEF858BC6D1FE794221C5393744B2FEB8BE6A22AFBUAY7D" TargetMode="External"/><Relationship Id="rId93" Type="http://schemas.openxmlformats.org/officeDocument/2006/relationships/hyperlink" Target="consultantplus://offline/ref=992A4621C0A4067C6DF018F4AC1EA4A5C9E2C416165AB70AFB138B7EE64A9105E36A1981F2B969BFF858BD6F11B891370D0B9F705030EB94FAA02BUFY3D" TargetMode="External"/><Relationship Id="rId98" Type="http://schemas.openxmlformats.org/officeDocument/2006/relationships/hyperlink" Target="consultantplus://offline/ref=992A4621C0A4067C6DF018F4AC1EA4A5C9E2C4161658B60FFA138B7EE64A9105E36A1981F2B969BFF858B96B11B891370D0B9F705030EB94FAA02BUFY3D" TargetMode="External"/><Relationship Id="rId121" Type="http://schemas.openxmlformats.org/officeDocument/2006/relationships/hyperlink" Target="consultantplus://offline/ref=992A4621C0A4067C6DF018F4AC1EA4A5C9E2C4161653BA07F4138B7EE64A9105E36A1981F2B969BFF858BE6511B891370D0B9F705030EB94FAA02BUFY3D" TargetMode="External"/><Relationship Id="rId3" Type="http://schemas.openxmlformats.org/officeDocument/2006/relationships/webSettings" Target="webSettings.xml"/><Relationship Id="rId12" Type="http://schemas.openxmlformats.org/officeDocument/2006/relationships/hyperlink" Target="consultantplus://offline/ref=992A4621C0A4067C6DF018F4AC1EA4A5C9E2C4161E5ABF09F11DD674EE139D07E4654696F5F065BEF858BC6D1FE794221C5393744B2FEB8BE6A22AFBUAY7D" TargetMode="External"/><Relationship Id="rId17" Type="http://schemas.openxmlformats.org/officeDocument/2006/relationships/hyperlink" Target="consultantplus://offline/ref=992A4621C0A4067C6DF006F9BA72FAA0CAEA9A1F1D58B459AE4CD023B1439B52A42540C1B3BD6DB4AC09F83817EDC56D590780774E30UEY3D" TargetMode="External"/><Relationship Id="rId25" Type="http://schemas.openxmlformats.org/officeDocument/2006/relationships/hyperlink" Target="consultantplus://offline/ref=992A4621C0A4067C6DF018F4AC1EA4A5C9E2C4161658B60FFA138B7EE64A9105E36A1981F2B969BFF858BC6B11B891370D0B9F705030EB94FAA02BUFY3D" TargetMode="External"/><Relationship Id="rId33" Type="http://schemas.openxmlformats.org/officeDocument/2006/relationships/hyperlink" Target="consultantplus://offline/ref=992A4621C0A4067C6DF018F4AC1EA4A5C9E2C416165AB70AFB138B7EE64A9105E36A1981F2B969BFF858BC6811B891370D0B9F705030EB94FAA02BUFY3D" TargetMode="External"/><Relationship Id="rId38" Type="http://schemas.openxmlformats.org/officeDocument/2006/relationships/hyperlink" Target="consultantplus://offline/ref=992A4621C0A4067C6DF018F4AC1EA4A5C9E2C4161E5ABF09F11DD674EE139D07E4654696F5F065BEF858BC6D1FE794221C5393744B2FEB8BE6A22AFBUAY7D" TargetMode="External"/><Relationship Id="rId46" Type="http://schemas.openxmlformats.org/officeDocument/2006/relationships/hyperlink" Target="consultantplus://offline/ref=992A4621C0A4067C6DF018F4AC1EA4A5C9E2C4161653BA07F4138B7EE64A9105E36A1981F2B969BFF858BF6B11B891370D0B9F705030EB94FAA02BUFY3D" TargetMode="External"/><Relationship Id="rId59" Type="http://schemas.openxmlformats.org/officeDocument/2006/relationships/hyperlink" Target="consultantplus://offline/ref=992A4621C0A4067C6DF018F4AC1EA4A5C9E2C4161658B60FFA138B7EE64A9105E36A1981F2B969BFF858BE6D11B891370D0B9F705030EB94FAA02BUFY3D" TargetMode="External"/><Relationship Id="rId67" Type="http://schemas.openxmlformats.org/officeDocument/2006/relationships/hyperlink" Target="consultantplus://offline/ref=992A4621C0A4067C6DF018F4AC1EA4A5C9E2C4161658B60FFA138B7EE64A9105E36A1981F2B969BFF858BE6511B891370D0B9F705030EB94FAA02BUFY3D" TargetMode="External"/><Relationship Id="rId103" Type="http://schemas.openxmlformats.org/officeDocument/2006/relationships/hyperlink" Target="consultantplus://offline/ref=992A4621C0A4067C6DF018F4AC1EA4A5C9E2C4161658B60FFA138B7EE64A9105E36A1981F2B969BFF858B96411B891370D0B9F705030EB94FAA02BUFY3D" TargetMode="External"/><Relationship Id="rId108" Type="http://schemas.openxmlformats.org/officeDocument/2006/relationships/hyperlink" Target="consultantplus://offline/ref=992A4621C0A4067C6DF018F4AC1EA4A5C9E2C4161653BA07F4138B7EE64A9105E36A1981F2B969BFF858BD6A11B891370D0B9F705030EB94FAA02BUFY3D" TargetMode="External"/><Relationship Id="rId116" Type="http://schemas.openxmlformats.org/officeDocument/2006/relationships/hyperlink" Target="consultantplus://offline/ref=992A4621C0A4067C6DF006F9BA72FAA0CAE99E1D1A53B459AE4CD023B1439B52B62518CFB7B176BEF946BE6D1BUEY5D" TargetMode="External"/><Relationship Id="rId124" Type="http://schemas.openxmlformats.org/officeDocument/2006/relationships/hyperlink" Target="consultantplus://offline/ref=992A4621C0A4067C6DF018F4AC1EA4A5C9E2C4161653BA07F4138B7EE64A9105E36A1981F2B969BFF858BF6B11B891370D0B9F705030EB94FAA02BUFY3D" TargetMode="External"/><Relationship Id="rId129" Type="http://schemas.openxmlformats.org/officeDocument/2006/relationships/hyperlink" Target="consultantplus://offline/ref=992A4621C0A4067C6DF018F4AC1EA4A5C9E2C4161653BA07F4138B7EE64A9105E36A1981F2B969BFF858BF6911B891370D0B9F705030EB94FAA02BUFY3D" TargetMode="External"/><Relationship Id="rId20" Type="http://schemas.openxmlformats.org/officeDocument/2006/relationships/hyperlink" Target="consultantplus://offline/ref=992A4621C0A4067C6DF006F9BA72FAA0CAE99A131B5FB459AE4CD023B1439B52A42540C0B5B063EBA91CE9601BE9DE7259189C754FU3Y8D" TargetMode="External"/><Relationship Id="rId41" Type="http://schemas.openxmlformats.org/officeDocument/2006/relationships/hyperlink" Target="consultantplus://offline/ref=992A4621C0A4067C6DF018F4AC1EA4A5C9E2C4161E5BBD07F51FD674EE139D07E4654696F5F065BEF858BC6D1FE794221C5393744B2FEB8BE6A22AFBUAY7D" TargetMode="External"/><Relationship Id="rId54" Type="http://schemas.openxmlformats.org/officeDocument/2006/relationships/hyperlink" Target="consultantplus://offline/ref=992A4621C0A4067C6DF018F4AC1EA4A5C9E2C4161653BA07F4138B7EE64A9105E36A1981F2B969BFF858BF6B11B891370D0B9F705030EB94FAA02BUFY3D" TargetMode="External"/><Relationship Id="rId62" Type="http://schemas.openxmlformats.org/officeDocument/2006/relationships/hyperlink" Target="consultantplus://offline/ref=992A4621C0A4067C6DF018F4AC1EA4A5C9E2C4161658B60FFA138B7EE64A9105E36A1981F2B969BFF858BA6911B891370D0B9F705030EB94FAA02BUFY3D" TargetMode="External"/><Relationship Id="rId70" Type="http://schemas.openxmlformats.org/officeDocument/2006/relationships/hyperlink" Target="consultantplus://offline/ref=992A4621C0A4067C6DF018F4AC1EA4A5C9E2C4161658B60FFA138B7EE64A9105E36A1981F2B969BFF858BF6F11B891370D0B9F705030EB94FAA02BUFY3D" TargetMode="External"/><Relationship Id="rId75" Type="http://schemas.openxmlformats.org/officeDocument/2006/relationships/hyperlink" Target="consultantplus://offline/ref=992A4621C0A4067C6DF018F4AC1EA4A5C9E2C4161658B60FFA138B7EE64A9105E36A1981F2B969BFF858BA6911B891370D0B9F705030EB94FAA02BUFY3D" TargetMode="External"/><Relationship Id="rId83" Type="http://schemas.openxmlformats.org/officeDocument/2006/relationships/hyperlink" Target="consultantplus://offline/ref=992A4621C0A4067C6DF018F4AC1EA4A5C9E2C4161658B60FFA138B7EE64A9105E36A1981F2B969BFF858B86B11B891370D0B9F705030EB94FAA02BUFY3D" TargetMode="External"/><Relationship Id="rId88" Type="http://schemas.openxmlformats.org/officeDocument/2006/relationships/hyperlink" Target="consultantplus://offline/ref=992A4621C0A4067C6DF018F4AC1EA4A5C9E2C416165EBC0AFB138B7EE64A9105E36A1981F2B969BFF858BC6811B891370D0B9F705030EB94FAA02BUFY3D" TargetMode="External"/><Relationship Id="rId91" Type="http://schemas.openxmlformats.org/officeDocument/2006/relationships/hyperlink" Target="consultantplus://offline/ref=992A4621C0A4067C6DF018F4AC1EA4A5C9E2C416165AB70AFB138B7EE64A9105E36A1981F2B969BFF858BD6F11B891370D0B9F705030EB94FAA02BUFY3D" TargetMode="External"/><Relationship Id="rId96" Type="http://schemas.openxmlformats.org/officeDocument/2006/relationships/hyperlink" Target="consultantplus://offline/ref=992A4621C0A4067C6DF018F4AC1EA4A5C9E2C4161658B60FFA138B7EE64A9105E36A1981F2B969BFF858B96911B891370D0B9F705030EB94FAA02BUFY3D" TargetMode="External"/><Relationship Id="rId111" Type="http://schemas.openxmlformats.org/officeDocument/2006/relationships/hyperlink" Target="consultantplus://offline/ref=992A4621C0A4067C6DF018F4AC1EA4A5C9E2C4161653BA07F4138B7EE64A9105E36A1981F2B969BFF858BF6B11B891370D0B9F705030EB94FAA02BUFY3D"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2A4621C0A4067C6DF018F4AC1EA4A5C9E2C416175DB90BF2138B7EE64A9105E36A1981F2B969BFF858BC6811B891370D0B9F705030EB94FAA02BUFY3D" TargetMode="External"/><Relationship Id="rId15" Type="http://schemas.openxmlformats.org/officeDocument/2006/relationships/hyperlink" Target="consultantplus://offline/ref=992A4621C0A4067C6DF018F4AC1EA4A5C9E2C4161E5BBD07F51FD674EE139D07E4654696F5F065BEF858BC6D1FE794221C5393744B2FEB8BE6A22AFBUAY7D" TargetMode="External"/><Relationship Id="rId23" Type="http://schemas.openxmlformats.org/officeDocument/2006/relationships/hyperlink" Target="consultantplus://offline/ref=992A4621C0A4067C6DF018F4AC1EA4A5C9E2C416185AB90EF1138B7EE64A9105E36A1993F2E165BEFD46BD6C04EEC072U5Y1D" TargetMode="External"/><Relationship Id="rId28" Type="http://schemas.openxmlformats.org/officeDocument/2006/relationships/hyperlink" Target="consultantplus://offline/ref=992A4621C0A4067C6DF018F4AC1EA4A5C9E2C4161658B60FFA138B7EE64A9105E36A1981F2B969BFF858BD6C11B891370D0B9F705030EB94FAA02BUFY3D" TargetMode="External"/><Relationship Id="rId36" Type="http://schemas.openxmlformats.org/officeDocument/2006/relationships/hyperlink" Target="consultantplus://offline/ref=992A4621C0A4067C6DF018F4AC1EA4A5C9E2C416165EBC0AFB138B7EE64A9105E36A1981F2B969BFF858BC6811B891370D0B9F705030EB94FAA02BUFY3D" TargetMode="External"/><Relationship Id="rId49" Type="http://schemas.openxmlformats.org/officeDocument/2006/relationships/hyperlink" Target="consultantplus://offline/ref=992A4621C0A4067C6DF018F4AC1EA4A5C9E2C416165AB70AFB138B7EE64A9105E36A1981F2B969BFF858BC6B11B891370D0B9F705030EB94FAA02BUFY3D" TargetMode="External"/><Relationship Id="rId57" Type="http://schemas.openxmlformats.org/officeDocument/2006/relationships/hyperlink" Target="consultantplus://offline/ref=992A4621C0A4067C6DF018F4AC1EA4A5C9E2C4161653BA07F4138B7EE64A9105E36A1981F2B969BFF858BD6E11B891370D0B9F705030EB94FAA02BUFY3D" TargetMode="External"/><Relationship Id="rId106" Type="http://schemas.openxmlformats.org/officeDocument/2006/relationships/hyperlink" Target="consultantplus://offline/ref=992A4621C0A4067C6DF018F4AC1EA4A5C9E2C416175DB90BF2138B7EE64A9105E36A1981F2B969BFF858BD6F11B891370D0B9F705030EB94FAA02BUFY3D" TargetMode="External"/><Relationship Id="rId114" Type="http://schemas.openxmlformats.org/officeDocument/2006/relationships/hyperlink" Target="consultantplus://offline/ref=992A4621C0A4067C6DF018F4AC1EA4A5C9E2C4161653BA07F4138B7EE64A9105E36A1981F2B969BFF858BE6911B891370D0B9F705030EB94FAA02BUFY3D" TargetMode="External"/><Relationship Id="rId119" Type="http://schemas.openxmlformats.org/officeDocument/2006/relationships/hyperlink" Target="consultantplus://offline/ref=992A4621C0A4067C6DF006F9BA72FAA0CAE99E1D1A53B459AE4CD023B1439B52B62518CFB7B176BEF946BE6D1BUEY5D" TargetMode="External"/><Relationship Id="rId127" Type="http://schemas.openxmlformats.org/officeDocument/2006/relationships/hyperlink" Target="consultantplus://offline/ref=992A4621C0A4067C6DF006F9BA72FAA0CAE99E1D1A53B459AE4CD023B1439B52B62518CFB7B176BEF946BE6D1BUEY5D" TargetMode="External"/><Relationship Id="rId10" Type="http://schemas.openxmlformats.org/officeDocument/2006/relationships/hyperlink" Target="consultantplus://offline/ref=992A4621C0A4067C6DF018F4AC1EA4A5C9E2C416165EBC0AFB138B7EE64A9105E36A1981F2B969BFF858BC6811B891370D0B9F705030EB94FAA02BUFY3D" TargetMode="External"/><Relationship Id="rId31" Type="http://schemas.openxmlformats.org/officeDocument/2006/relationships/hyperlink" Target="consultantplus://offline/ref=992A4621C0A4067C6DF018F4AC1EA4A5C9E2C416175FBA0BF0138B7EE64A9105E36A1981F2B969BFF858BC6811B891370D0B9F705030EB94FAA02BUFY3D" TargetMode="External"/><Relationship Id="rId44" Type="http://schemas.openxmlformats.org/officeDocument/2006/relationships/hyperlink" Target="consultantplus://offline/ref=992A4621C0A4067C6DF018F4AC1EA4A5C9E2C4161653BA07F4138B7EE64A9105E36A1981F2B969BFF858BC6B11B891370D0B9F705030EB94FAA02BUFY3D" TargetMode="External"/><Relationship Id="rId52" Type="http://schemas.openxmlformats.org/officeDocument/2006/relationships/hyperlink" Target="consultantplus://offline/ref=992A4621C0A4067C6DF018F4AC1EA4A5C9E2C4161653BA07F4138B7EE64A9105E36A1981F2B969BFF858BF6B11B891370D0B9F705030EB94FAA02BUFY3D" TargetMode="External"/><Relationship Id="rId60" Type="http://schemas.openxmlformats.org/officeDocument/2006/relationships/hyperlink" Target="consultantplus://offline/ref=992A4621C0A4067C6DF018F4AC1EA4A5C9E2C4161658B60FFA138B7EE64A9105E36A1981F2B969BFF858BA6911B891370D0B9F705030EB94FAA02BUFY3D" TargetMode="External"/><Relationship Id="rId65" Type="http://schemas.openxmlformats.org/officeDocument/2006/relationships/hyperlink" Target="consultantplus://offline/ref=992A4621C0A4067C6DF018F4AC1EA4A5C9E2C4161658B60FFA138B7EE64A9105E36A1981F2B969BFF858BE6A11B891370D0B9F705030EB94FAA02BUFY3D" TargetMode="External"/><Relationship Id="rId73" Type="http://schemas.openxmlformats.org/officeDocument/2006/relationships/hyperlink" Target="consultantplus://offline/ref=992A4621C0A4067C6DF018F4AC1EA4A5C9E2C416165AB70AFB138B7EE64A9105E36A1981F2B969BFF858BD6F11B891370D0B9F705030EB94FAA02BUFY3D" TargetMode="External"/><Relationship Id="rId78" Type="http://schemas.openxmlformats.org/officeDocument/2006/relationships/hyperlink" Target="consultantplus://offline/ref=992A4621C0A4067C6DF018F4AC1EA4A5C9E2C4161658B60FFA138B7EE64A9105E36A1981F2B969BFF858B86D11B891370D0B9F705030EB94FAA02BUFY3D" TargetMode="External"/><Relationship Id="rId81" Type="http://schemas.openxmlformats.org/officeDocument/2006/relationships/hyperlink" Target="consultantplus://offline/ref=992A4621C0A4067C6DF018F4AC1EA4A5C9E2C4161658B60FFA138B7EE64A9105E36A1981F2B969BFF858BA6911B891370D0B9F705030EB94FAA02BUFY3D" TargetMode="External"/><Relationship Id="rId86" Type="http://schemas.openxmlformats.org/officeDocument/2006/relationships/hyperlink" Target="consultantplus://offline/ref=992A4621C0A4067C6DF018F4AC1EA4A5C9E2C4161658B60FFA138B7EE64A9105E36A1981F2B969BFF858B86511B891370D0B9F705030EB94FAA02BUFY3D" TargetMode="External"/><Relationship Id="rId94" Type="http://schemas.openxmlformats.org/officeDocument/2006/relationships/hyperlink" Target="consultantplus://offline/ref=992A4621C0A4067C6DF018F4AC1EA4A5C9E2C416165AB70AFB138B7EE64A9105E36A1981F2B969BFF858BD6F11B891370D0B9F705030EB94FAA02BUFY3D" TargetMode="External"/><Relationship Id="rId99" Type="http://schemas.openxmlformats.org/officeDocument/2006/relationships/hyperlink" Target="consultantplus://offline/ref=992A4621C0A4067C6DF018F4AC1EA4A5C9E2C4161658B60FFA138B7EE64A9105E36A1981F2B969BFF858B96A11B891370D0B9F705030EB94FAA02BUFY3D" TargetMode="External"/><Relationship Id="rId101" Type="http://schemas.openxmlformats.org/officeDocument/2006/relationships/hyperlink" Target="consultantplus://offline/ref=992A4621C0A4067C6DF018F4AC1EA4A5C9E2C416165AB70AFB138B7EE64A9105E36A1981F2B969BFF858BD6F11B891370D0B9F705030EB94FAA02BUFY3D" TargetMode="External"/><Relationship Id="rId122" Type="http://schemas.openxmlformats.org/officeDocument/2006/relationships/hyperlink" Target="consultantplus://offline/ref=992A4621C0A4067C6DF018F4AC1EA4A5C9E2C4161653BA07F4138B7EE64A9105E36A1981F2B969BFF858BE6411B891370D0B9F705030EB94FAA02BUFY3D" TargetMode="External"/><Relationship Id="rId130" Type="http://schemas.openxmlformats.org/officeDocument/2006/relationships/hyperlink" Target="consultantplus://offline/ref=992A4621C0A4067C6DF018F4AC1EA4A5C9E2C4161658B60FFA138B7EE64A9105E36A1981F2B969BFF858BA6F11B891370D0B9F705030EB94FAA02BUFY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2A4621C0A4067C6DF018F4AC1EA4A5C9E2C4161659BF0FF4138B7EE64A9105E36A1981F2B969BFF858BC6811B891370D0B9F705030EB94FAA02BUFY3D" TargetMode="External"/><Relationship Id="rId13" Type="http://schemas.openxmlformats.org/officeDocument/2006/relationships/hyperlink" Target="consultantplus://offline/ref=992A4621C0A4067C6DF018F4AC1EA4A5C9E2C4161E5AB70BF71DD674EE139D07E4654696F5F065BEF858BC6D1FE794221C5393744B2FEB8BE6A22AFBUAY7D" TargetMode="External"/><Relationship Id="rId18" Type="http://schemas.openxmlformats.org/officeDocument/2006/relationships/hyperlink" Target="consultantplus://offline/ref=992A4621C0A4067C6DF006F9BA72FAA0CAEA9A1F1D58B459AE4CD023B1439B52A42540C3B5BC69B4AC09F83817EDC56D590780774E30UEY3D" TargetMode="External"/><Relationship Id="rId39" Type="http://schemas.openxmlformats.org/officeDocument/2006/relationships/hyperlink" Target="consultantplus://offline/ref=992A4621C0A4067C6DF018F4AC1EA4A5C9E2C4161E5AB70BF71DD674EE139D07E4654696F5F065BEF858BC6D1FE794221C5393744B2FEB8BE6A22AFBUAY7D" TargetMode="External"/><Relationship Id="rId109" Type="http://schemas.openxmlformats.org/officeDocument/2006/relationships/hyperlink" Target="consultantplus://offline/ref=992A4621C0A4067C6DF018F4AC1EA4A5C9E2C4161653BA07F4138B7EE64A9105E36A1981F2B969BFF858BD6511B891370D0B9F705030EB94FAA02BUFY3D" TargetMode="External"/><Relationship Id="rId34" Type="http://schemas.openxmlformats.org/officeDocument/2006/relationships/hyperlink" Target="consultantplus://offline/ref=992A4621C0A4067C6DF018F4AC1EA4A5C9E2C4161658B60FFA138B7EE64A9105E36A1981F2B969BFF858BD6E11B891370D0B9F705030EB94FAA02BUFY3D" TargetMode="External"/><Relationship Id="rId50" Type="http://schemas.openxmlformats.org/officeDocument/2006/relationships/image" Target="media/image1.wmf"/><Relationship Id="rId55" Type="http://schemas.openxmlformats.org/officeDocument/2006/relationships/hyperlink" Target="consultantplus://offline/ref=992A4621C0A4067C6DF018F4AC1EA4A5C9E2C4161653BA07F4138B7EE64A9105E36A1981F2B969BFF858BD6F11B891370D0B9F705030EB94FAA02BUFY3D" TargetMode="External"/><Relationship Id="rId76" Type="http://schemas.openxmlformats.org/officeDocument/2006/relationships/hyperlink" Target="consultantplus://offline/ref=992A4621C0A4067C6DF018F4AC1EA4A5C9E2C4161658B60FFA138B7EE64A9105E36A1981F2B969BFF858BF6411B891370D0B9F705030EB94FAA02BUFY3D" TargetMode="External"/><Relationship Id="rId97" Type="http://schemas.openxmlformats.org/officeDocument/2006/relationships/hyperlink" Target="consultantplus://offline/ref=992A4621C0A4067C6DF018F4AC1EA4A5C9E2C4161E5ABF09F11DD674EE139D07E4654696F5F065BEF858BC6D1FE794221C5393744B2FEB8BE6A22AFBUAY7D" TargetMode="External"/><Relationship Id="rId104" Type="http://schemas.openxmlformats.org/officeDocument/2006/relationships/hyperlink" Target="consultantplus://offline/ref=992A4621C0A4067C6DF018F4AC1EA4A5C9E2C4161658B60FFA138B7EE64A9105E36A1981F2B969BFF858BA6C11B891370D0B9F705030EB94FAA02BUFY3D" TargetMode="External"/><Relationship Id="rId120" Type="http://schemas.openxmlformats.org/officeDocument/2006/relationships/hyperlink" Target="consultantplus://offline/ref=992A4621C0A4067C6DF018F4AC1EA4A5C9E2C4161653BA07F4138B7EE64A9105E36A1981F2B969BFF858BE6A11B891370D0B9F705030EB94FAA02BUFY3D" TargetMode="External"/><Relationship Id="rId125" Type="http://schemas.openxmlformats.org/officeDocument/2006/relationships/hyperlink" Target="consultantplus://offline/ref=992A4621C0A4067C6DF006F9BA72FAA0CAE99E1D1A53B459AE4CD023B1439B52B62518CFB7B176BEF946BE6D1BUEY5D" TargetMode="External"/><Relationship Id="rId7" Type="http://schemas.openxmlformats.org/officeDocument/2006/relationships/hyperlink" Target="consultantplus://offline/ref=992A4621C0A4067C6DF018F4AC1EA4A5C9E2C416165AB70AFB138B7EE64A9105E36A1981F2B969BFF858BC6811B891370D0B9F705030EB94FAA02BUFY3D" TargetMode="External"/><Relationship Id="rId71" Type="http://schemas.openxmlformats.org/officeDocument/2006/relationships/hyperlink" Target="consultantplus://offline/ref=992A4621C0A4067C6DF018F4AC1EA4A5C9E2C4161E5BBE08F11FD674EE139D07E4654696F5F065BEF858BC6D1CE794221C5393744B2FEB8BE6A22AFBUAY7D" TargetMode="External"/><Relationship Id="rId92" Type="http://schemas.openxmlformats.org/officeDocument/2006/relationships/hyperlink" Target="consultantplus://offline/ref=992A4621C0A4067C6DF018F4AC1EA4A5C9E2C416165AB70AFB138B7EE64A9105E36A1981F2B969BFF858BD6F11B891370D0B9F705030EB94FAA02BUFY3D" TargetMode="External"/><Relationship Id="rId2" Type="http://schemas.openxmlformats.org/officeDocument/2006/relationships/settings" Target="settings.xml"/><Relationship Id="rId29" Type="http://schemas.openxmlformats.org/officeDocument/2006/relationships/hyperlink" Target="consultantplus://offline/ref=992A4621C0A4067C6DF006F9BA72FAA0CAEA9A1F1D58B459AE4CD023B1439B52A42540C1B0B468B4AC09F83817EDC56D590780774E30UEY3D" TargetMode="External"/><Relationship Id="rId24" Type="http://schemas.openxmlformats.org/officeDocument/2006/relationships/hyperlink" Target="consultantplus://offline/ref=992A4621C0A4067C6DF018F4AC1EA4A5C9E2C416195FBE0AF2138B7EE64A9105E36A1993F2E165BEFD46BD6C04EEC072U5Y1D" TargetMode="External"/><Relationship Id="rId40" Type="http://schemas.openxmlformats.org/officeDocument/2006/relationships/hyperlink" Target="consultantplus://offline/ref=992A4621C0A4067C6DF018F4AC1EA4A5C9E2C4161E5BBE08F11FD674EE139D07E4654696F5F065BEF858BC6D1FE794221C5393744B2FEB8BE6A22AFBUAY7D" TargetMode="External"/><Relationship Id="rId45" Type="http://schemas.openxmlformats.org/officeDocument/2006/relationships/hyperlink" Target="consultantplus://offline/ref=992A4621C0A4067C6DF018F4AC1EA4A5C9E2C416175FBA0BF0138B7EE64A9105E36A1981F2B969BFF858BC6811B891370D0B9F705030EB94FAA02BUFY3D" TargetMode="External"/><Relationship Id="rId66" Type="http://schemas.openxmlformats.org/officeDocument/2006/relationships/hyperlink" Target="consultantplus://offline/ref=992A4621C0A4067C6DF018F4AC1EA4A5C9E2C4161658B60FFA138B7EE64A9105E36A1981F2B969BFF858BA6911B891370D0B9F705030EB94FAA02BUFY3D" TargetMode="External"/><Relationship Id="rId87" Type="http://schemas.openxmlformats.org/officeDocument/2006/relationships/hyperlink" Target="consultantplus://offline/ref=992A4621C0A4067C6DF018F4AC1EA4A5C9E2C4161658B60FFA138B7EE64A9105E36A1981F2B969BFF858B96C11B891370D0B9F705030EB94FAA02BUFY3D" TargetMode="External"/><Relationship Id="rId110" Type="http://schemas.openxmlformats.org/officeDocument/2006/relationships/hyperlink" Target="consultantplus://offline/ref=992A4621C0A4067C6DF018F4AC1EA4A5C9E2C4161653BA07F4138B7EE64A9105E36A1981F2B969BFF858BE6C11B891370D0B9F705030EB94FAA02BUFY3D" TargetMode="External"/><Relationship Id="rId115" Type="http://schemas.openxmlformats.org/officeDocument/2006/relationships/hyperlink" Target="consultantplus://offline/ref=992A4621C0A4067C6DF018F4AC1EA4A5C9E2C4161653BA07F4138B7EE64A9105E36A1981F2B969BFF858BF6B11B891370D0B9F705030EB94FAA02BUFY3D" TargetMode="External"/><Relationship Id="rId131" Type="http://schemas.openxmlformats.org/officeDocument/2006/relationships/hyperlink" Target="consultantplus://offline/ref=992A4621C0A4067C6DF018F4AC1EA4A5C9E2C4161658B60FFA138B7EE64A9105E36A1981F2B969BFF858BA6F11B891370D0B9F705030EB94FAA02BUFY3D" TargetMode="External"/><Relationship Id="rId61" Type="http://schemas.openxmlformats.org/officeDocument/2006/relationships/hyperlink" Target="consultantplus://offline/ref=992A4621C0A4067C6DF018F4AC1EA4A5C9E2C4161658B60FFA138B7EE64A9105E36A1981F2B969BFF858BE6C11B891370D0B9F705030EB94FAA02BUFY3D" TargetMode="External"/><Relationship Id="rId82" Type="http://schemas.openxmlformats.org/officeDocument/2006/relationships/hyperlink" Target="consultantplus://offline/ref=992A4621C0A4067C6DF018F4AC1EA4A5C9E2C4161658B60FFA138B7EE64A9105E36A1981F2B969BFF858B86911B891370D0B9F705030EB94FAA02BUFY3D" TargetMode="External"/><Relationship Id="rId19" Type="http://schemas.openxmlformats.org/officeDocument/2006/relationships/hyperlink" Target="consultantplus://offline/ref=992A4621C0A4067C6DF006F9BA72FAA0CAEA9A1F1D58B459AE4CD023B1439B52A42540C3B6B76CBFFF53E83C5EB9CD725D189F745033EA8BUFY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31</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2019-11-15T03:24:00Z</dcterms:created>
  <dcterms:modified xsi:type="dcterms:W3CDTF">2019-11-18T01:12:00Z</dcterms:modified>
</cp:coreProperties>
</file>