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23" w:rsidRPr="00B90FD8" w:rsidRDefault="00E63023" w:rsidP="00E63023">
      <w:pPr>
        <w:pStyle w:val="ConsPlusNonformat"/>
        <w:jc w:val="center"/>
        <w:outlineLvl w:val="0"/>
        <w:rPr>
          <w:rFonts w:ascii="Times New Roman" w:hAnsi="Times New Roman" w:cs="Times New Roman"/>
          <w:sz w:val="28"/>
          <w:szCs w:val="28"/>
        </w:rPr>
      </w:pPr>
      <w:r w:rsidRPr="00B90FD8">
        <w:rPr>
          <w:rFonts w:ascii="Times New Roman" w:hAnsi="Times New Roman" w:cs="Times New Roman"/>
          <w:b/>
          <w:sz w:val="28"/>
          <w:szCs w:val="28"/>
        </w:rPr>
        <w:t>Соглашение №</w:t>
      </w:r>
      <w:r w:rsidRPr="00B90FD8">
        <w:rPr>
          <w:rFonts w:ascii="Times New Roman" w:hAnsi="Times New Roman" w:cs="Times New Roman"/>
          <w:sz w:val="28"/>
          <w:szCs w:val="28"/>
        </w:rPr>
        <w:t xml:space="preserve"> ____</w:t>
      </w:r>
    </w:p>
    <w:p w:rsidR="00E63023" w:rsidRPr="00B90FD8" w:rsidRDefault="00E63023" w:rsidP="00E63023">
      <w:pPr>
        <w:pStyle w:val="ConsPlusNonformat"/>
        <w:jc w:val="center"/>
        <w:rPr>
          <w:rFonts w:ascii="Times New Roman" w:hAnsi="Times New Roman" w:cs="Times New Roman"/>
          <w:sz w:val="28"/>
          <w:szCs w:val="28"/>
        </w:rPr>
      </w:pPr>
      <w:r w:rsidRPr="00B90FD8">
        <w:rPr>
          <w:rFonts w:ascii="Times New Roman" w:hAnsi="Times New Roman" w:cs="Times New Roman"/>
          <w:sz w:val="28"/>
          <w:szCs w:val="28"/>
        </w:rPr>
        <w:t xml:space="preserve">о предоставлении дотации на поддержку мер по обеспечению сбалансированности местных бюджетов из областного бюджета </w:t>
      </w:r>
    </w:p>
    <w:p w:rsidR="00E63023" w:rsidRPr="006674CA" w:rsidRDefault="00216D26" w:rsidP="00216D26">
      <w:pPr>
        <w:pStyle w:val="ConsPlusNonformat"/>
        <w:jc w:val="both"/>
        <w:rPr>
          <w:rFonts w:ascii="Times New Roman" w:hAnsi="Times New Roman" w:cs="Times New Roman"/>
        </w:rPr>
      </w:pPr>
      <w:r w:rsidRPr="006674CA">
        <w:rPr>
          <w:rFonts w:ascii="Times New Roman" w:hAnsi="Times New Roman" w:cs="Times New Roman"/>
          <w:sz w:val="28"/>
          <w:szCs w:val="28"/>
        </w:rPr>
        <w:t xml:space="preserve">                                  </w:t>
      </w:r>
      <w:r w:rsidR="001D7604" w:rsidRPr="006674CA">
        <w:rPr>
          <w:rFonts w:ascii="Times New Roman" w:hAnsi="Times New Roman" w:cs="Times New Roman"/>
          <w:sz w:val="28"/>
          <w:szCs w:val="28"/>
        </w:rPr>
        <w:t xml:space="preserve">бюджету </w:t>
      </w:r>
      <w:r w:rsidRPr="006674CA">
        <w:rPr>
          <w:rFonts w:ascii="Times New Roman" w:hAnsi="Times New Roman" w:cs="Times New Roman"/>
          <w:sz w:val="28"/>
          <w:szCs w:val="28"/>
        </w:rPr>
        <w:t>города Благовещенска</w:t>
      </w:r>
    </w:p>
    <w:p w:rsidR="00E63023" w:rsidRPr="007B6CA3" w:rsidRDefault="00E63023" w:rsidP="00E63023">
      <w:pPr>
        <w:pStyle w:val="ConsPlusNonformat"/>
        <w:ind w:firstLine="709"/>
        <w:rPr>
          <w:rFonts w:ascii="Times New Roman" w:hAnsi="Times New Roman" w:cs="Times New Roman"/>
          <w:sz w:val="28"/>
          <w:szCs w:val="28"/>
        </w:rPr>
      </w:pPr>
    </w:p>
    <w:p w:rsidR="007B6CA3" w:rsidRPr="007B6CA3" w:rsidRDefault="007B6CA3" w:rsidP="00E63023">
      <w:pPr>
        <w:pStyle w:val="ConsPlusNonformat"/>
        <w:ind w:firstLine="709"/>
        <w:rPr>
          <w:rFonts w:ascii="Times New Roman" w:hAnsi="Times New Roman" w:cs="Times New Roman"/>
          <w:sz w:val="28"/>
          <w:szCs w:val="28"/>
        </w:rPr>
      </w:pPr>
    </w:p>
    <w:p w:rsidR="00E63023" w:rsidRPr="00B90FD8" w:rsidRDefault="00E63023" w:rsidP="00E63023">
      <w:pPr>
        <w:pStyle w:val="ConsPlusNonformat"/>
        <w:jc w:val="center"/>
        <w:rPr>
          <w:rFonts w:ascii="Times New Roman" w:hAnsi="Times New Roman" w:cs="Times New Roman"/>
          <w:sz w:val="28"/>
          <w:szCs w:val="28"/>
        </w:rPr>
      </w:pPr>
      <w:r w:rsidRPr="00B90FD8">
        <w:rPr>
          <w:rFonts w:ascii="Times New Roman" w:hAnsi="Times New Roman" w:cs="Times New Roman"/>
          <w:sz w:val="28"/>
          <w:szCs w:val="28"/>
        </w:rPr>
        <w:t>г. Благовещенск</w:t>
      </w:r>
      <w:r w:rsidRPr="00B90FD8">
        <w:rPr>
          <w:rFonts w:ascii="Times New Roman" w:hAnsi="Times New Roman" w:cs="Times New Roman"/>
          <w:sz w:val="28"/>
          <w:szCs w:val="28"/>
        </w:rPr>
        <w:tab/>
      </w:r>
      <w:r w:rsidRPr="00B90FD8">
        <w:rPr>
          <w:rFonts w:ascii="Times New Roman" w:hAnsi="Times New Roman" w:cs="Times New Roman"/>
          <w:sz w:val="28"/>
          <w:szCs w:val="28"/>
        </w:rPr>
        <w:tab/>
      </w:r>
      <w:r w:rsidRPr="00B90FD8">
        <w:rPr>
          <w:rFonts w:ascii="Times New Roman" w:hAnsi="Times New Roman" w:cs="Times New Roman"/>
          <w:sz w:val="28"/>
          <w:szCs w:val="28"/>
        </w:rPr>
        <w:tab/>
      </w:r>
      <w:r w:rsidRPr="00B90FD8">
        <w:rPr>
          <w:rFonts w:ascii="Times New Roman" w:hAnsi="Times New Roman" w:cs="Times New Roman"/>
          <w:sz w:val="28"/>
          <w:szCs w:val="28"/>
        </w:rPr>
        <w:tab/>
      </w:r>
      <w:r w:rsidRPr="00B90FD8">
        <w:rPr>
          <w:rFonts w:ascii="Times New Roman" w:hAnsi="Times New Roman" w:cs="Times New Roman"/>
          <w:sz w:val="28"/>
          <w:szCs w:val="28"/>
        </w:rPr>
        <w:tab/>
      </w:r>
      <w:r w:rsidRPr="00B90FD8">
        <w:rPr>
          <w:rFonts w:ascii="Times New Roman" w:hAnsi="Times New Roman" w:cs="Times New Roman"/>
          <w:sz w:val="28"/>
          <w:szCs w:val="28"/>
        </w:rPr>
        <w:tab/>
      </w:r>
      <w:r w:rsidRPr="00B90FD8">
        <w:rPr>
          <w:rFonts w:ascii="Times New Roman" w:hAnsi="Times New Roman" w:cs="Times New Roman"/>
          <w:sz w:val="28"/>
          <w:szCs w:val="28"/>
        </w:rPr>
        <w:tab/>
        <w:t>«__</w:t>
      </w:r>
      <w:r w:rsidR="00085CE5">
        <w:rPr>
          <w:rFonts w:ascii="Times New Roman" w:hAnsi="Times New Roman" w:cs="Times New Roman"/>
          <w:sz w:val="28"/>
          <w:szCs w:val="28"/>
        </w:rPr>
        <w:t>_</w:t>
      </w:r>
      <w:r w:rsidRPr="00B90FD8">
        <w:rPr>
          <w:rFonts w:ascii="Times New Roman" w:hAnsi="Times New Roman" w:cs="Times New Roman"/>
          <w:sz w:val="28"/>
          <w:szCs w:val="28"/>
        </w:rPr>
        <w:t>» ________ 20</w:t>
      </w:r>
      <w:r w:rsidR="00085CE5">
        <w:rPr>
          <w:rFonts w:ascii="Times New Roman" w:hAnsi="Times New Roman" w:cs="Times New Roman"/>
          <w:sz w:val="28"/>
          <w:szCs w:val="28"/>
        </w:rPr>
        <w:t>18</w:t>
      </w:r>
      <w:r w:rsidRPr="00B90FD8">
        <w:rPr>
          <w:rFonts w:ascii="Times New Roman" w:hAnsi="Times New Roman" w:cs="Times New Roman"/>
          <w:sz w:val="28"/>
          <w:szCs w:val="28"/>
        </w:rPr>
        <w:t xml:space="preserve"> г.</w:t>
      </w:r>
    </w:p>
    <w:p w:rsidR="00E63023" w:rsidRPr="007B6CA3" w:rsidRDefault="00E63023" w:rsidP="00E63023">
      <w:pPr>
        <w:pStyle w:val="ConsPlusNonformat"/>
        <w:ind w:firstLine="709"/>
        <w:jc w:val="both"/>
        <w:rPr>
          <w:rFonts w:ascii="Times New Roman" w:hAnsi="Times New Roman" w:cs="Times New Roman"/>
          <w:sz w:val="28"/>
          <w:szCs w:val="28"/>
        </w:rPr>
      </w:pPr>
    </w:p>
    <w:p w:rsidR="00E63023" w:rsidRPr="00B90FD8" w:rsidRDefault="00E63023" w:rsidP="00C016F7">
      <w:pPr>
        <w:pStyle w:val="ConsPlusNonformat"/>
        <w:ind w:firstLine="709"/>
        <w:jc w:val="both"/>
        <w:rPr>
          <w:rFonts w:ascii="Times New Roman" w:hAnsi="Times New Roman" w:cs="Times New Roman"/>
          <w:sz w:val="28"/>
          <w:szCs w:val="28"/>
        </w:rPr>
      </w:pPr>
      <w:proofErr w:type="gramStart"/>
      <w:r w:rsidRPr="00B90FD8">
        <w:rPr>
          <w:rFonts w:ascii="Times New Roman" w:hAnsi="Times New Roman" w:cs="Times New Roman"/>
          <w:sz w:val="28"/>
          <w:szCs w:val="28"/>
        </w:rPr>
        <w:t>Министерство финансов Амурской области, именуемое в дальнейшем «</w:t>
      </w:r>
      <w:r w:rsidR="00F32FD4">
        <w:rPr>
          <w:rFonts w:ascii="Times New Roman" w:hAnsi="Times New Roman" w:cs="Times New Roman"/>
          <w:sz w:val="28"/>
          <w:szCs w:val="28"/>
        </w:rPr>
        <w:t>М</w:t>
      </w:r>
      <w:r w:rsidRPr="00B90FD8">
        <w:rPr>
          <w:rFonts w:ascii="Times New Roman" w:hAnsi="Times New Roman" w:cs="Times New Roman"/>
          <w:sz w:val="28"/>
          <w:szCs w:val="28"/>
        </w:rPr>
        <w:t xml:space="preserve">инфин АО», в лице министра финансов области </w:t>
      </w:r>
      <w:proofErr w:type="spellStart"/>
      <w:r w:rsidRPr="00B90FD8">
        <w:rPr>
          <w:rFonts w:ascii="Times New Roman" w:hAnsi="Times New Roman" w:cs="Times New Roman"/>
          <w:sz w:val="28"/>
          <w:szCs w:val="28"/>
        </w:rPr>
        <w:t>Половайкиной</w:t>
      </w:r>
      <w:proofErr w:type="spellEnd"/>
      <w:r w:rsidRPr="00B90FD8">
        <w:rPr>
          <w:rFonts w:ascii="Times New Roman" w:hAnsi="Times New Roman" w:cs="Times New Roman"/>
          <w:sz w:val="28"/>
          <w:szCs w:val="28"/>
        </w:rPr>
        <w:t xml:space="preserve"> Татьяны Геннадьевны, действующего на основании Положения о министерстве финансов области, утвержденного </w:t>
      </w:r>
      <w:r w:rsidR="001D7604" w:rsidRPr="00B90FD8">
        <w:rPr>
          <w:rFonts w:ascii="Times New Roman" w:hAnsi="Times New Roman" w:cs="Times New Roman"/>
          <w:sz w:val="28"/>
          <w:szCs w:val="28"/>
        </w:rPr>
        <w:t>п</w:t>
      </w:r>
      <w:r w:rsidRPr="00B90FD8">
        <w:rPr>
          <w:rFonts w:ascii="Times New Roman" w:hAnsi="Times New Roman" w:cs="Times New Roman"/>
          <w:sz w:val="28"/>
          <w:szCs w:val="28"/>
        </w:rPr>
        <w:t>остановлением губернатора Амурской области от 03.08.2007 № 461, распоряжения губернатора области от 21.12.2015 № 630-лс</w:t>
      </w:r>
      <w:r w:rsidR="00F32FD4">
        <w:rPr>
          <w:rFonts w:ascii="Times New Roman" w:hAnsi="Times New Roman" w:cs="Times New Roman"/>
          <w:sz w:val="28"/>
          <w:szCs w:val="28"/>
        </w:rPr>
        <w:t>,</w:t>
      </w:r>
      <w:r w:rsidRPr="00B90FD8">
        <w:rPr>
          <w:rFonts w:ascii="Times New Roman" w:hAnsi="Times New Roman" w:cs="Times New Roman"/>
          <w:sz w:val="28"/>
          <w:szCs w:val="28"/>
        </w:rPr>
        <w:t xml:space="preserve"> с одной стороны, </w:t>
      </w:r>
      <w:r w:rsidR="00C016F7">
        <w:rPr>
          <w:rFonts w:ascii="Times New Roman" w:hAnsi="Times New Roman" w:cs="Times New Roman"/>
          <w:sz w:val="28"/>
          <w:szCs w:val="28"/>
        </w:rPr>
        <w:t xml:space="preserve">и мэр города Благовещенска </w:t>
      </w:r>
      <w:proofErr w:type="spellStart"/>
      <w:r w:rsidR="00C016F7">
        <w:rPr>
          <w:rFonts w:ascii="Times New Roman" w:hAnsi="Times New Roman" w:cs="Times New Roman"/>
          <w:sz w:val="28"/>
          <w:szCs w:val="28"/>
        </w:rPr>
        <w:t>Калита</w:t>
      </w:r>
      <w:proofErr w:type="spellEnd"/>
      <w:r w:rsidR="00C016F7">
        <w:rPr>
          <w:rFonts w:ascii="Times New Roman" w:hAnsi="Times New Roman" w:cs="Times New Roman"/>
          <w:sz w:val="28"/>
          <w:szCs w:val="28"/>
        </w:rPr>
        <w:t xml:space="preserve"> Валентина Сергеевна, </w:t>
      </w:r>
      <w:r w:rsidRPr="00B90FD8">
        <w:rPr>
          <w:rFonts w:ascii="Times New Roman" w:hAnsi="Times New Roman" w:cs="Times New Roman"/>
          <w:sz w:val="28"/>
          <w:szCs w:val="28"/>
        </w:rPr>
        <w:t xml:space="preserve">именуемый в дальнейшем «Получатель», действующий на основании </w:t>
      </w:r>
      <w:r w:rsidR="00C016F7">
        <w:rPr>
          <w:rFonts w:ascii="Times New Roman" w:hAnsi="Times New Roman" w:cs="Times New Roman"/>
          <w:sz w:val="28"/>
          <w:szCs w:val="28"/>
        </w:rPr>
        <w:t>Устава муниципального образования города</w:t>
      </w:r>
      <w:proofErr w:type="gramEnd"/>
      <w:r w:rsidR="00C016F7">
        <w:rPr>
          <w:rFonts w:ascii="Times New Roman" w:hAnsi="Times New Roman" w:cs="Times New Roman"/>
          <w:sz w:val="28"/>
          <w:szCs w:val="28"/>
        </w:rPr>
        <w:t xml:space="preserve"> </w:t>
      </w:r>
      <w:proofErr w:type="gramStart"/>
      <w:r w:rsidR="00C016F7">
        <w:rPr>
          <w:rFonts w:ascii="Times New Roman" w:hAnsi="Times New Roman" w:cs="Times New Roman"/>
          <w:sz w:val="28"/>
          <w:szCs w:val="28"/>
        </w:rPr>
        <w:t>Благовещенска</w:t>
      </w:r>
      <w:r w:rsidR="00574542">
        <w:rPr>
          <w:rFonts w:ascii="Times New Roman" w:hAnsi="Times New Roman" w:cs="Times New Roman"/>
          <w:sz w:val="28"/>
          <w:szCs w:val="28"/>
        </w:rPr>
        <w:t>,</w:t>
      </w:r>
      <w:r w:rsidR="00C016F7">
        <w:rPr>
          <w:rFonts w:ascii="Times New Roman" w:hAnsi="Times New Roman" w:cs="Times New Roman"/>
          <w:sz w:val="28"/>
          <w:szCs w:val="28"/>
        </w:rPr>
        <w:t xml:space="preserve"> </w:t>
      </w:r>
      <w:r w:rsidRPr="00B90FD8">
        <w:rPr>
          <w:rFonts w:ascii="Times New Roman" w:hAnsi="Times New Roman" w:cs="Times New Roman"/>
          <w:sz w:val="28"/>
          <w:szCs w:val="28"/>
        </w:rPr>
        <w:t xml:space="preserve">с другой стороны, далее именуемые «Стороны», в соответствии со статьей 7 Закона Амурской области от 11.10.2011 № 529-ОЗ «О межбюджетных отношениях в Амурской области» и постановлением Правительства области от </w:t>
      </w:r>
      <w:r w:rsidR="00D84C2F" w:rsidRPr="00B90FD8">
        <w:rPr>
          <w:rFonts w:ascii="Times New Roman" w:hAnsi="Times New Roman" w:cs="Times New Roman"/>
          <w:sz w:val="28"/>
          <w:szCs w:val="28"/>
        </w:rPr>
        <w:t>05.04.2017</w:t>
      </w:r>
      <w:r w:rsidRPr="00B90FD8">
        <w:rPr>
          <w:rFonts w:ascii="Times New Roman" w:hAnsi="Times New Roman" w:cs="Times New Roman"/>
          <w:sz w:val="28"/>
          <w:szCs w:val="28"/>
        </w:rPr>
        <w:t xml:space="preserve"> № </w:t>
      </w:r>
      <w:r w:rsidR="00D84C2F" w:rsidRPr="00B90FD8">
        <w:rPr>
          <w:rFonts w:ascii="Times New Roman" w:hAnsi="Times New Roman" w:cs="Times New Roman"/>
          <w:sz w:val="28"/>
          <w:szCs w:val="28"/>
        </w:rPr>
        <w:t>161</w:t>
      </w:r>
      <w:r w:rsidR="00C016F7">
        <w:rPr>
          <w:rFonts w:ascii="Times New Roman" w:hAnsi="Times New Roman" w:cs="Times New Roman"/>
          <w:sz w:val="28"/>
          <w:szCs w:val="28"/>
        </w:rPr>
        <w:t xml:space="preserve"> </w:t>
      </w:r>
      <w:r w:rsidRPr="00B90FD8">
        <w:rPr>
          <w:rFonts w:ascii="Times New Roman" w:hAnsi="Times New Roman" w:cs="Times New Roman"/>
          <w:sz w:val="28"/>
          <w:szCs w:val="28"/>
        </w:rPr>
        <w:t xml:space="preserve"> </w:t>
      </w:r>
      <w:r w:rsidR="00F32FD4">
        <w:rPr>
          <w:rFonts w:ascii="Times New Roman" w:hAnsi="Times New Roman" w:cs="Times New Roman"/>
          <w:sz w:val="28"/>
          <w:szCs w:val="28"/>
        </w:rPr>
        <w:t>«</w:t>
      </w:r>
      <w:r w:rsidR="00F32FD4" w:rsidRPr="00F32FD4">
        <w:rPr>
          <w:rFonts w:ascii="Times New Roman" w:hAnsi="Times New Roman" w:cs="Times New Roman"/>
          <w:sz w:val="28"/>
          <w:szCs w:val="28"/>
        </w:rPr>
        <w:t>О соглашениях, заключаемых с муниципальными образованиями о предоставлении дотации на поддержку мер по обеспечению сбалансированности местных бюджетов»</w:t>
      </w:r>
      <w:r w:rsidR="00F32FD4" w:rsidRPr="00B90FD8">
        <w:rPr>
          <w:rFonts w:ascii="Times New Roman" w:hAnsi="Times New Roman" w:cs="Times New Roman"/>
          <w:sz w:val="28"/>
          <w:szCs w:val="28"/>
        </w:rPr>
        <w:t xml:space="preserve"> </w:t>
      </w:r>
      <w:r w:rsidRPr="00B90FD8">
        <w:rPr>
          <w:rFonts w:ascii="Times New Roman" w:hAnsi="Times New Roman" w:cs="Times New Roman"/>
          <w:sz w:val="28"/>
          <w:szCs w:val="28"/>
        </w:rPr>
        <w:t>(далее – постановление) заключили настоящее Соглашение о нижеследующем.</w:t>
      </w:r>
      <w:proofErr w:type="gramEnd"/>
    </w:p>
    <w:p w:rsidR="00E63023" w:rsidRPr="00B90FD8" w:rsidRDefault="00E63023" w:rsidP="00D84C2F">
      <w:pPr>
        <w:pStyle w:val="ConsPlusNonformat"/>
        <w:ind w:firstLine="709"/>
        <w:jc w:val="both"/>
        <w:rPr>
          <w:rFonts w:ascii="Times New Roman" w:hAnsi="Times New Roman" w:cs="Times New Roman"/>
        </w:rPr>
      </w:pPr>
      <w:bookmarkStart w:id="0" w:name="Par111"/>
      <w:bookmarkEnd w:id="0"/>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1. Предмет Соглашения</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C016F7">
      <w:pPr>
        <w:pStyle w:val="ConsPlusNonformat"/>
        <w:ind w:firstLine="709"/>
        <w:jc w:val="both"/>
        <w:rPr>
          <w:rFonts w:ascii="Times New Roman" w:hAnsi="Times New Roman" w:cs="Times New Roman"/>
        </w:rPr>
      </w:pPr>
      <w:r w:rsidRPr="007C2D1E">
        <w:rPr>
          <w:rFonts w:ascii="Times New Roman" w:hAnsi="Times New Roman" w:cs="Times New Roman"/>
          <w:sz w:val="28"/>
          <w:szCs w:val="28"/>
        </w:rPr>
        <w:t xml:space="preserve">1.1. Предметом настоящего Соглашения является </w:t>
      </w:r>
      <w:r w:rsidR="007C2D1E" w:rsidRPr="007C2D1E">
        <w:rPr>
          <w:rFonts w:ascii="Times New Roman" w:hAnsi="Times New Roman" w:cs="Times New Roman"/>
          <w:sz w:val="28"/>
          <w:szCs w:val="28"/>
        </w:rPr>
        <w:t>установление обязательств Получателя дотации на поддержку мер по обеспечению сбалансированности местных бюджетов, предусмотренной Законом Амурской области об областном бюджете на текущий финансовый год и плановый период</w:t>
      </w:r>
      <w:r w:rsidR="00075EE5">
        <w:rPr>
          <w:rFonts w:ascii="Times New Roman" w:hAnsi="Times New Roman" w:cs="Times New Roman"/>
          <w:sz w:val="28"/>
          <w:szCs w:val="28"/>
        </w:rPr>
        <w:t>,</w:t>
      </w:r>
      <w:r w:rsidR="007C2D1E" w:rsidRPr="007C2D1E">
        <w:rPr>
          <w:rFonts w:ascii="Times New Roman" w:hAnsi="Times New Roman" w:cs="Times New Roman"/>
          <w:sz w:val="28"/>
          <w:szCs w:val="28"/>
        </w:rPr>
        <w:t xml:space="preserve"> и осуществление в текущем финансовом году мер социально-экономического развития и финансового оздоровления</w:t>
      </w:r>
      <w:r w:rsidR="00C016F7">
        <w:rPr>
          <w:rFonts w:ascii="Times New Roman" w:hAnsi="Times New Roman" w:cs="Times New Roman"/>
          <w:sz w:val="28"/>
          <w:szCs w:val="28"/>
        </w:rPr>
        <w:t xml:space="preserve"> муниципального образования города Благовещенска.</w:t>
      </w:r>
    </w:p>
    <w:p w:rsidR="007C2D1E" w:rsidRDefault="007C2D1E" w:rsidP="00E63023">
      <w:pPr>
        <w:pStyle w:val="1"/>
        <w:keepLines/>
        <w:widowControl/>
        <w:snapToGrid/>
        <w:spacing w:line="240" w:lineRule="auto"/>
        <w:rPr>
          <w:bCs/>
          <w:spacing w:val="0"/>
          <w:sz w:val="28"/>
          <w:szCs w:val="28"/>
          <w:lang w:eastAsia="en-US"/>
        </w:rPr>
      </w:pPr>
      <w:bookmarkStart w:id="1" w:name="Par121"/>
      <w:bookmarkEnd w:id="1"/>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2. Права и обязанности сторон</w:t>
      </w:r>
    </w:p>
    <w:p w:rsidR="00E63023" w:rsidRPr="00B90FD8" w:rsidRDefault="00E63023" w:rsidP="00E63023">
      <w:pPr>
        <w:pStyle w:val="ConsPlusNonformat"/>
        <w:ind w:firstLine="709"/>
        <w:jc w:val="both"/>
        <w:rPr>
          <w:rFonts w:ascii="Times New Roman" w:hAnsi="Times New Roman" w:cs="Times New Roman"/>
        </w:rPr>
      </w:pPr>
      <w:bookmarkStart w:id="2" w:name="Par123"/>
      <w:bookmarkEnd w:id="2"/>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2.1. Получатель в </w:t>
      </w:r>
      <w:r w:rsidR="004364FB" w:rsidRPr="00B90FD8">
        <w:rPr>
          <w:rFonts w:ascii="Times New Roman" w:hAnsi="Times New Roman" w:cs="Times New Roman"/>
          <w:sz w:val="28"/>
          <w:szCs w:val="28"/>
        </w:rPr>
        <w:t xml:space="preserve">текущем финансовом </w:t>
      </w:r>
      <w:r w:rsidRPr="00B90FD8">
        <w:rPr>
          <w:rFonts w:ascii="Times New Roman" w:hAnsi="Times New Roman" w:cs="Times New Roman"/>
          <w:sz w:val="28"/>
          <w:szCs w:val="28"/>
        </w:rPr>
        <w:t>году обязан осуществить следующие меры по социально-экономическому развитию и финансовому оздоровлению:</w:t>
      </w:r>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2.1.1. Реализовать следующие меры, направленные на снижение уровня </w:t>
      </w:r>
      <w:proofErr w:type="spellStart"/>
      <w:r w:rsidRPr="00B90FD8">
        <w:rPr>
          <w:rFonts w:ascii="Times New Roman" w:hAnsi="Times New Roman" w:cs="Times New Roman"/>
          <w:sz w:val="28"/>
          <w:szCs w:val="28"/>
        </w:rPr>
        <w:t>дотационности</w:t>
      </w:r>
      <w:proofErr w:type="spellEnd"/>
      <w:r w:rsidRPr="00B90FD8">
        <w:rPr>
          <w:rFonts w:ascii="Times New Roman" w:hAnsi="Times New Roman" w:cs="Times New Roman"/>
          <w:sz w:val="28"/>
          <w:szCs w:val="28"/>
        </w:rPr>
        <w:t xml:space="preserve"> муниципального образования и рост налоговых и неналоговых доходов консолидированного бюджета муниципального образования:</w:t>
      </w:r>
    </w:p>
    <w:p w:rsidR="00116194" w:rsidRPr="00B90FD8" w:rsidRDefault="00116194" w:rsidP="00116194">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провести </w:t>
      </w:r>
      <w:r w:rsidR="004844F1" w:rsidRPr="00B90FD8">
        <w:rPr>
          <w:rFonts w:ascii="Times New Roman" w:hAnsi="Times New Roman" w:cs="Times New Roman"/>
          <w:sz w:val="28"/>
          <w:szCs w:val="28"/>
        </w:rPr>
        <w:t xml:space="preserve">до 1 июля текущего финансового года </w:t>
      </w:r>
      <w:r w:rsidRPr="00B90FD8">
        <w:rPr>
          <w:rFonts w:ascii="Times New Roman" w:hAnsi="Times New Roman" w:cs="Times New Roman"/>
          <w:sz w:val="28"/>
          <w:szCs w:val="28"/>
        </w:rPr>
        <w:t xml:space="preserve">оценку эффективности налоговых льгот (пониженных ставок по налогам), </w:t>
      </w:r>
      <w:r w:rsidRPr="00B90FD8">
        <w:rPr>
          <w:rFonts w:ascii="Times New Roman" w:hAnsi="Times New Roman" w:cs="Times New Roman"/>
          <w:sz w:val="28"/>
          <w:szCs w:val="28"/>
        </w:rPr>
        <w:lastRenderedPageBreak/>
        <w:t>предоставляемых органами местного самоуправления</w:t>
      </w:r>
      <w:r w:rsidR="004844F1" w:rsidRPr="00B90FD8">
        <w:rPr>
          <w:rFonts w:ascii="Times New Roman" w:hAnsi="Times New Roman" w:cs="Times New Roman"/>
          <w:sz w:val="28"/>
          <w:szCs w:val="28"/>
        </w:rPr>
        <w:t xml:space="preserve"> городского округа (муниципального района и городских (сельских) поселений, входящих в состав муниципального района)</w:t>
      </w:r>
      <w:r w:rsidRPr="00B90FD8">
        <w:rPr>
          <w:rFonts w:ascii="Times New Roman" w:hAnsi="Times New Roman" w:cs="Times New Roman"/>
          <w:sz w:val="28"/>
          <w:szCs w:val="28"/>
        </w:rPr>
        <w:t>;</w:t>
      </w:r>
    </w:p>
    <w:p w:rsidR="004844F1" w:rsidRPr="00B90FD8" w:rsidRDefault="004844F1" w:rsidP="00116194">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предоставить до 5 июля текущего финансового года в министерство экономического развития области результаты оценки эффективности налоговых льгот (пониженных ставок по налогам), предоставленных органами местного самоуправления городского округа (муниципального района и городских (сельских) поселений, входящих в состав муниципального района);</w:t>
      </w:r>
    </w:p>
    <w:p w:rsidR="004844F1" w:rsidRPr="00B90FD8" w:rsidRDefault="004844F1" w:rsidP="00116194">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внести по согласованию с министерством экономического развития области до 1 октября текущего финансового года изменения в план по устранению с 1 января очередного финансового года неэффективных налоговых льгот (пониженных ставок по налогам)</w:t>
      </w:r>
      <w:r w:rsidR="00B21C37" w:rsidRPr="00B90FD8">
        <w:rPr>
          <w:rFonts w:ascii="Times New Roman" w:hAnsi="Times New Roman" w:cs="Times New Roman"/>
          <w:sz w:val="28"/>
          <w:szCs w:val="28"/>
        </w:rPr>
        <w:t>;</w:t>
      </w:r>
    </w:p>
    <w:p w:rsidR="00116194" w:rsidRPr="00B90FD8" w:rsidRDefault="00116194" w:rsidP="00116194">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обеспечить рост налоговых и неналоговых </w:t>
      </w:r>
      <w:bookmarkStart w:id="3" w:name="_GoBack"/>
      <w:bookmarkEnd w:id="3"/>
      <w:r w:rsidRPr="00B90FD8">
        <w:rPr>
          <w:rFonts w:ascii="Times New Roman" w:hAnsi="Times New Roman" w:cs="Times New Roman"/>
          <w:sz w:val="28"/>
          <w:szCs w:val="28"/>
        </w:rPr>
        <w:t xml:space="preserve">доходов бюджета городского округа (консолидированного бюджета муниципального района) по итогам исполнения бюджета городского округа (консолидированного бюджета муниципального района) за </w:t>
      </w:r>
      <w:r w:rsidR="004364FB" w:rsidRPr="00B90FD8">
        <w:rPr>
          <w:rFonts w:ascii="Times New Roman" w:hAnsi="Times New Roman" w:cs="Times New Roman"/>
          <w:sz w:val="28"/>
          <w:szCs w:val="28"/>
        </w:rPr>
        <w:t xml:space="preserve">текущий финансовый </w:t>
      </w:r>
      <w:r w:rsidRPr="00B90FD8">
        <w:rPr>
          <w:rFonts w:ascii="Times New Roman" w:hAnsi="Times New Roman" w:cs="Times New Roman"/>
          <w:sz w:val="28"/>
          <w:szCs w:val="28"/>
        </w:rPr>
        <w:t xml:space="preserve">год по сравнению с уровнем исполнения </w:t>
      </w:r>
      <w:r w:rsidR="004364FB" w:rsidRPr="00B90FD8">
        <w:rPr>
          <w:rFonts w:ascii="Times New Roman" w:hAnsi="Times New Roman" w:cs="Times New Roman"/>
          <w:sz w:val="28"/>
          <w:szCs w:val="28"/>
        </w:rPr>
        <w:t xml:space="preserve">отчетного финансового </w:t>
      </w:r>
      <w:r w:rsidRPr="00B90FD8">
        <w:rPr>
          <w:rFonts w:ascii="Times New Roman" w:hAnsi="Times New Roman" w:cs="Times New Roman"/>
          <w:sz w:val="28"/>
          <w:szCs w:val="28"/>
        </w:rPr>
        <w:t xml:space="preserve">года на </w:t>
      </w:r>
      <w:r w:rsidR="00C016F7">
        <w:rPr>
          <w:rFonts w:ascii="Times New Roman" w:hAnsi="Times New Roman" w:cs="Times New Roman"/>
          <w:sz w:val="28"/>
          <w:szCs w:val="28"/>
        </w:rPr>
        <w:t xml:space="preserve">0,0 </w:t>
      </w:r>
      <w:r w:rsidRPr="00B90FD8">
        <w:rPr>
          <w:rFonts w:ascii="Times New Roman" w:hAnsi="Times New Roman" w:cs="Times New Roman"/>
          <w:sz w:val="28"/>
          <w:szCs w:val="28"/>
        </w:rPr>
        <w:t>%;</w:t>
      </w:r>
    </w:p>
    <w:p w:rsidR="00116194" w:rsidRPr="00B90FD8" w:rsidRDefault="00116194" w:rsidP="00116194">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обеспечить достижение следующих показателей экономического развития муниципального образования:</w:t>
      </w:r>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увеличение числа </w:t>
      </w:r>
      <w:r w:rsidR="004844F1" w:rsidRPr="00B90FD8">
        <w:rPr>
          <w:rFonts w:ascii="Times New Roman" w:hAnsi="Times New Roman" w:cs="Times New Roman"/>
          <w:sz w:val="28"/>
          <w:szCs w:val="28"/>
        </w:rPr>
        <w:t xml:space="preserve">внесенных в единый реестр субъектов малого и среднего предпринимательства Федеральной налоговой службы </w:t>
      </w:r>
      <w:proofErr w:type="gramStart"/>
      <w:r w:rsidR="004844F1" w:rsidRPr="00B90FD8">
        <w:rPr>
          <w:rFonts w:ascii="Times New Roman" w:hAnsi="Times New Roman" w:cs="Times New Roman"/>
          <w:sz w:val="28"/>
          <w:szCs w:val="28"/>
        </w:rPr>
        <w:t>в расчете на тысячу человек населения в текущем финансовом году по сравнению с уровнем</w:t>
      </w:r>
      <w:proofErr w:type="gramEnd"/>
      <w:r w:rsidR="004844F1" w:rsidRPr="00B90FD8">
        <w:rPr>
          <w:rFonts w:ascii="Times New Roman" w:hAnsi="Times New Roman" w:cs="Times New Roman"/>
          <w:sz w:val="28"/>
          <w:szCs w:val="28"/>
        </w:rPr>
        <w:t xml:space="preserve"> отчетного финансового года</w:t>
      </w:r>
      <w:r w:rsidRPr="00B90FD8">
        <w:rPr>
          <w:rFonts w:ascii="Times New Roman" w:hAnsi="Times New Roman" w:cs="Times New Roman"/>
          <w:sz w:val="28"/>
          <w:szCs w:val="28"/>
        </w:rPr>
        <w:t xml:space="preserve"> </w:t>
      </w:r>
      <w:r w:rsidR="004844F1" w:rsidRPr="00B90FD8">
        <w:rPr>
          <w:rFonts w:ascii="Times New Roman" w:hAnsi="Times New Roman" w:cs="Times New Roman"/>
          <w:sz w:val="28"/>
          <w:szCs w:val="28"/>
        </w:rPr>
        <w:t>на</w:t>
      </w:r>
      <w:r w:rsidR="00C016F7">
        <w:rPr>
          <w:rFonts w:ascii="Times New Roman" w:hAnsi="Times New Roman" w:cs="Times New Roman"/>
          <w:sz w:val="28"/>
          <w:szCs w:val="28"/>
        </w:rPr>
        <w:t xml:space="preserve"> 2,5</w:t>
      </w:r>
      <w:r w:rsidR="004844F1" w:rsidRPr="00B90FD8">
        <w:rPr>
          <w:rFonts w:ascii="Times New Roman" w:hAnsi="Times New Roman" w:cs="Times New Roman"/>
          <w:sz w:val="28"/>
          <w:szCs w:val="28"/>
        </w:rPr>
        <w:t>%</w:t>
      </w:r>
      <w:r w:rsidRPr="00B90FD8">
        <w:rPr>
          <w:rFonts w:ascii="Times New Roman" w:hAnsi="Times New Roman" w:cs="Times New Roman"/>
          <w:sz w:val="28"/>
          <w:szCs w:val="28"/>
        </w:rPr>
        <w:t>;</w:t>
      </w:r>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ввод в действие жилых домов в </w:t>
      </w:r>
      <w:r w:rsidR="004364FB" w:rsidRPr="00B90FD8">
        <w:rPr>
          <w:rFonts w:ascii="Times New Roman" w:hAnsi="Times New Roman" w:cs="Times New Roman"/>
          <w:sz w:val="28"/>
          <w:szCs w:val="28"/>
        </w:rPr>
        <w:t xml:space="preserve">текущем финансовом </w:t>
      </w:r>
      <w:r w:rsidRPr="00B90FD8">
        <w:rPr>
          <w:rFonts w:ascii="Times New Roman" w:hAnsi="Times New Roman" w:cs="Times New Roman"/>
          <w:sz w:val="28"/>
          <w:szCs w:val="28"/>
        </w:rPr>
        <w:t xml:space="preserve">году </w:t>
      </w:r>
      <w:r w:rsidR="00883DB6">
        <w:rPr>
          <w:rFonts w:ascii="Times New Roman" w:hAnsi="Times New Roman" w:cs="Times New Roman"/>
          <w:sz w:val="28"/>
          <w:szCs w:val="28"/>
        </w:rPr>
        <w:t>80,59</w:t>
      </w:r>
      <w:r w:rsidR="004844F1" w:rsidRPr="00B90FD8">
        <w:rPr>
          <w:rFonts w:ascii="Times New Roman" w:hAnsi="Times New Roman" w:cs="Times New Roman"/>
          <w:sz w:val="28"/>
          <w:szCs w:val="28"/>
        </w:rPr>
        <w:t xml:space="preserve"> тыс. кв. м.</w:t>
      </w:r>
      <w:r w:rsidRPr="00B90FD8">
        <w:rPr>
          <w:rFonts w:ascii="Times New Roman" w:hAnsi="Times New Roman" w:cs="Times New Roman"/>
          <w:sz w:val="28"/>
          <w:szCs w:val="28"/>
        </w:rPr>
        <w:t>;</w:t>
      </w:r>
    </w:p>
    <w:p w:rsidR="00116194" w:rsidRPr="00B90FD8" w:rsidRDefault="004844F1"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увеличение среднемесячной начисленной заработной платы работников организаций, не относящихся к субъектам малого предпринимательства</w:t>
      </w:r>
      <w:r w:rsidR="00F32FD4">
        <w:rPr>
          <w:rFonts w:ascii="Times New Roman" w:hAnsi="Times New Roman" w:cs="Times New Roman"/>
          <w:sz w:val="28"/>
          <w:szCs w:val="28"/>
        </w:rPr>
        <w:t>,</w:t>
      </w:r>
      <w:r w:rsidR="00D03DD5" w:rsidRPr="00B90FD8">
        <w:rPr>
          <w:rFonts w:ascii="Times New Roman" w:hAnsi="Times New Roman" w:cs="Times New Roman"/>
          <w:sz w:val="28"/>
          <w:szCs w:val="28"/>
        </w:rPr>
        <w:t xml:space="preserve"> на</w:t>
      </w:r>
      <w:r w:rsidR="00883DB6">
        <w:rPr>
          <w:rFonts w:ascii="Times New Roman" w:hAnsi="Times New Roman" w:cs="Times New Roman"/>
          <w:sz w:val="28"/>
          <w:szCs w:val="28"/>
        </w:rPr>
        <w:t xml:space="preserve"> 1,2</w:t>
      </w:r>
      <w:r w:rsidRPr="00B90FD8">
        <w:rPr>
          <w:rFonts w:ascii="Times New Roman" w:hAnsi="Times New Roman" w:cs="Times New Roman"/>
          <w:sz w:val="28"/>
          <w:szCs w:val="28"/>
        </w:rPr>
        <w:t xml:space="preserve"> %</w:t>
      </w:r>
      <w:r w:rsidR="00116194" w:rsidRPr="00B90FD8">
        <w:rPr>
          <w:rFonts w:ascii="Times New Roman" w:hAnsi="Times New Roman" w:cs="Times New Roman"/>
          <w:sz w:val="28"/>
          <w:szCs w:val="28"/>
        </w:rPr>
        <w:t>;</w:t>
      </w:r>
    </w:p>
    <w:p w:rsidR="00116194" w:rsidRPr="00B90FD8" w:rsidRDefault="00116194" w:rsidP="00116194">
      <w:pPr>
        <w:pStyle w:val="ConsPlusNonformat"/>
        <w:numPr>
          <w:ilvl w:val="0"/>
          <w:numId w:val="4"/>
        </w:numPr>
        <w:ind w:left="0" w:firstLine="710"/>
        <w:jc w:val="both"/>
        <w:rPr>
          <w:rFonts w:ascii="Times New Roman" w:hAnsi="Times New Roman" w:cs="Times New Roman"/>
          <w:sz w:val="28"/>
          <w:szCs w:val="28"/>
        </w:rPr>
      </w:pPr>
      <w:r w:rsidRPr="00B90FD8">
        <w:rPr>
          <w:rFonts w:ascii="Times New Roman" w:hAnsi="Times New Roman" w:cs="Times New Roman"/>
          <w:sz w:val="28"/>
          <w:szCs w:val="28"/>
        </w:rPr>
        <w:t xml:space="preserve">направлять в </w:t>
      </w:r>
      <w:r w:rsidR="007E19B9">
        <w:rPr>
          <w:rFonts w:ascii="Times New Roman" w:hAnsi="Times New Roman" w:cs="Times New Roman"/>
          <w:sz w:val="28"/>
          <w:szCs w:val="28"/>
        </w:rPr>
        <w:t>М</w:t>
      </w:r>
      <w:r w:rsidRPr="00B90FD8">
        <w:rPr>
          <w:rFonts w:ascii="Times New Roman" w:hAnsi="Times New Roman" w:cs="Times New Roman"/>
          <w:sz w:val="28"/>
          <w:szCs w:val="28"/>
        </w:rPr>
        <w:t>инфин АО на заключение следующие документы:</w:t>
      </w:r>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основные параметры проекта решения </w:t>
      </w:r>
      <w:r w:rsidR="00D03DD5" w:rsidRPr="00B90FD8">
        <w:rPr>
          <w:rFonts w:ascii="Times New Roman" w:hAnsi="Times New Roman" w:cs="Times New Roman"/>
          <w:sz w:val="28"/>
          <w:szCs w:val="28"/>
        </w:rPr>
        <w:t xml:space="preserve">о бюджете муниципального образования на очередной финансовый год и плановый период (доходы по видам доходов; расходы по разделам, подразделам, видам расходов; </w:t>
      </w:r>
      <w:proofErr w:type="gramStart"/>
      <w:r w:rsidR="00D03DD5" w:rsidRPr="00B90FD8">
        <w:rPr>
          <w:rFonts w:ascii="Times New Roman" w:hAnsi="Times New Roman" w:cs="Times New Roman"/>
          <w:sz w:val="28"/>
          <w:szCs w:val="28"/>
        </w:rPr>
        <w:t xml:space="preserve">дефицит или </w:t>
      </w:r>
      <w:proofErr w:type="spellStart"/>
      <w:r w:rsidR="00D03DD5" w:rsidRPr="00B90FD8">
        <w:rPr>
          <w:rFonts w:ascii="Times New Roman" w:hAnsi="Times New Roman" w:cs="Times New Roman"/>
          <w:sz w:val="28"/>
          <w:szCs w:val="28"/>
        </w:rPr>
        <w:t>профицит</w:t>
      </w:r>
      <w:proofErr w:type="spellEnd"/>
      <w:r w:rsidR="00D03DD5" w:rsidRPr="00B90FD8">
        <w:rPr>
          <w:rFonts w:ascii="Times New Roman" w:hAnsi="Times New Roman" w:cs="Times New Roman"/>
          <w:sz w:val="28"/>
          <w:szCs w:val="28"/>
        </w:rPr>
        <w:t>, источники финансирования дефицита бюджета муниципального образования по видам источников) с учетом плана по устранению неэффективных налоговых льгот (пониженных ставок по налогам), по отмене установленных муниципальным образованием расходных обязательств, не связанных с решением вопросов, отнесенных Конституцией Российской Федерации, федеральными и областными законами к вопросам местного значения, программы оптимизации расходов бюджета муниципального образования на текущий финансовый год и плановый</w:t>
      </w:r>
      <w:proofErr w:type="gramEnd"/>
      <w:r w:rsidR="00D03DD5" w:rsidRPr="00B90FD8">
        <w:rPr>
          <w:rFonts w:ascii="Times New Roman" w:hAnsi="Times New Roman" w:cs="Times New Roman"/>
          <w:sz w:val="28"/>
          <w:szCs w:val="28"/>
        </w:rPr>
        <w:t xml:space="preserve"> период до внесения указанного проекта в представительный орган муниципального образования, а также программу муниципальных заимствований и основные направления долговой политики муниципального </w:t>
      </w:r>
      <w:r w:rsidR="00D03DD5" w:rsidRPr="00B90FD8">
        <w:rPr>
          <w:rFonts w:ascii="Times New Roman" w:hAnsi="Times New Roman" w:cs="Times New Roman"/>
          <w:sz w:val="28"/>
          <w:szCs w:val="28"/>
        </w:rPr>
        <w:lastRenderedPageBreak/>
        <w:t xml:space="preserve">образования на очередной финансовый </w:t>
      </w:r>
      <w:proofErr w:type="gramStart"/>
      <w:r w:rsidR="00D03DD5" w:rsidRPr="00B90FD8">
        <w:rPr>
          <w:rFonts w:ascii="Times New Roman" w:hAnsi="Times New Roman" w:cs="Times New Roman"/>
          <w:sz w:val="28"/>
          <w:szCs w:val="28"/>
        </w:rPr>
        <w:t>год</w:t>
      </w:r>
      <w:proofErr w:type="gramEnd"/>
      <w:r w:rsidR="00D03DD5" w:rsidRPr="00B90FD8">
        <w:rPr>
          <w:rFonts w:ascii="Times New Roman" w:hAnsi="Times New Roman" w:cs="Times New Roman"/>
          <w:sz w:val="28"/>
          <w:szCs w:val="28"/>
        </w:rPr>
        <w:t xml:space="preserve"> и плановый период</w:t>
      </w:r>
      <w:r w:rsidRPr="00B90FD8">
        <w:rPr>
          <w:rFonts w:ascii="Times New Roman" w:hAnsi="Times New Roman" w:cs="Times New Roman"/>
          <w:sz w:val="28"/>
          <w:szCs w:val="28"/>
        </w:rPr>
        <w:t>;</w:t>
      </w:r>
    </w:p>
    <w:p w:rsidR="00116194" w:rsidRPr="00B90FD8" w:rsidRDefault="00116194" w:rsidP="00116194">
      <w:pPr>
        <w:pStyle w:val="ConsPlusNonformat"/>
        <w:ind w:firstLine="709"/>
        <w:jc w:val="both"/>
        <w:rPr>
          <w:rFonts w:ascii="Times New Roman" w:hAnsi="Times New Roman" w:cs="Times New Roman"/>
          <w:sz w:val="28"/>
          <w:szCs w:val="28"/>
        </w:rPr>
      </w:pPr>
      <w:proofErr w:type="gramStart"/>
      <w:r w:rsidRPr="00B90FD8">
        <w:rPr>
          <w:rFonts w:ascii="Times New Roman" w:hAnsi="Times New Roman" w:cs="Times New Roman"/>
          <w:sz w:val="28"/>
          <w:szCs w:val="28"/>
        </w:rPr>
        <w:t xml:space="preserve">проекты муниципальных правовых актов, направленные на </w:t>
      </w:r>
      <w:r w:rsidR="00D03DD5" w:rsidRPr="00B90FD8">
        <w:rPr>
          <w:rFonts w:ascii="Times New Roman" w:hAnsi="Times New Roman" w:cs="Times New Roman"/>
          <w:sz w:val="28"/>
          <w:szCs w:val="28"/>
        </w:rPr>
        <w:t>установление (увеличение расходов на выполнение) публичных нормативных обязательств муниципального образования, осуществляемых за счет средств местного бюджета, до их принятия (утверждения) представительным органом муниципального образования</w:t>
      </w:r>
      <w:r w:rsidRPr="00B90FD8">
        <w:rPr>
          <w:rFonts w:ascii="Times New Roman" w:hAnsi="Times New Roman" w:cs="Times New Roman"/>
          <w:sz w:val="28"/>
          <w:szCs w:val="28"/>
        </w:rPr>
        <w:t>.</w:t>
      </w:r>
      <w:proofErr w:type="gramEnd"/>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2.1.2. Реализовать следующие меры, направленные на бюджетную консолидацию:</w:t>
      </w:r>
    </w:p>
    <w:p w:rsidR="00116194" w:rsidRPr="00B90FD8" w:rsidRDefault="00116194"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не устанавливать с </w:t>
      </w:r>
      <w:r w:rsidR="004364FB" w:rsidRPr="00B90FD8">
        <w:rPr>
          <w:rFonts w:ascii="Times New Roman" w:hAnsi="Times New Roman" w:cs="Times New Roman"/>
          <w:sz w:val="28"/>
          <w:szCs w:val="28"/>
        </w:rPr>
        <w:t xml:space="preserve">текущего финансового </w:t>
      </w:r>
      <w:r w:rsidRPr="00B90FD8">
        <w:rPr>
          <w:rFonts w:ascii="Times New Roman" w:hAnsi="Times New Roman" w:cs="Times New Roman"/>
          <w:sz w:val="28"/>
          <w:szCs w:val="28"/>
        </w:rPr>
        <w:t>года расходные обязательства, не связанные с решением вопросов, отнесенных Конституцией Российской Федерации, федеральными и областными законами к полномочиям органов местного самоуправления;</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исполнить принятые органами местного самоуправления городского округа (муниципального района и городских (сельских) поселений, входящих в состав муниципального района) обязательства по достижению целевых </w:t>
      </w:r>
      <w:proofErr w:type="gramStart"/>
      <w:r w:rsidRPr="00B90FD8">
        <w:rPr>
          <w:rFonts w:ascii="Times New Roman" w:hAnsi="Times New Roman" w:cs="Times New Roman"/>
          <w:sz w:val="28"/>
          <w:szCs w:val="28"/>
        </w:rPr>
        <w:t>показателей повышения оплаты труда работников бюджетной сферы</w:t>
      </w:r>
      <w:proofErr w:type="gramEnd"/>
      <w:r w:rsidRPr="00B90FD8">
        <w:rPr>
          <w:rFonts w:ascii="Times New Roman" w:hAnsi="Times New Roman" w:cs="Times New Roman"/>
          <w:sz w:val="28"/>
          <w:szCs w:val="28"/>
        </w:rPr>
        <w:t xml:space="preserve"> в соответствии с указами Президента Российской Федерации;</w:t>
      </w:r>
    </w:p>
    <w:p w:rsidR="00116194" w:rsidRPr="00B90FD8" w:rsidRDefault="00116194" w:rsidP="00D03DD5">
      <w:pPr>
        <w:pStyle w:val="ConsPlusNonformat"/>
        <w:numPr>
          <w:ilvl w:val="0"/>
          <w:numId w:val="4"/>
        </w:numPr>
        <w:ind w:left="0" w:firstLine="709"/>
        <w:jc w:val="both"/>
        <w:rPr>
          <w:rFonts w:ascii="Times New Roman" w:hAnsi="Times New Roman" w:cs="Times New Roman"/>
          <w:sz w:val="28"/>
          <w:szCs w:val="28"/>
        </w:rPr>
      </w:pPr>
      <w:proofErr w:type="gramStart"/>
      <w:r w:rsidRPr="00B90FD8">
        <w:rPr>
          <w:rFonts w:ascii="Times New Roman" w:hAnsi="Times New Roman" w:cs="Times New Roman"/>
          <w:sz w:val="28"/>
          <w:szCs w:val="28"/>
        </w:rPr>
        <w:t xml:space="preserve">утвердить (по согласованию с </w:t>
      </w:r>
      <w:proofErr w:type="spellStart"/>
      <w:r w:rsidRPr="00B90FD8">
        <w:rPr>
          <w:rFonts w:ascii="Times New Roman" w:hAnsi="Times New Roman" w:cs="Times New Roman"/>
          <w:sz w:val="28"/>
          <w:szCs w:val="28"/>
        </w:rPr>
        <w:t>минфином</w:t>
      </w:r>
      <w:proofErr w:type="spellEnd"/>
      <w:r w:rsidRPr="00B90FD8">
        <w:rPr>
          <w:rFonts w:ascii="Times New Roman" w:hAnsi="Times New Roman" w:cs="Times New Roman"/>
          <w:sz w:val="28"/>
          <w:szCs w:val="28"/>
        </w:rPr>
        <w:t xml:space="preserve"> АО) до 1 </w:t>
      </w:r>
      <w:r w:rsidR="00D03DD5" w:rsidRPr="00B90FD8">
        <w:rPr>
          <w:rFonts w:ascii="Times New Roman" w:hAnsi="Times New Roman" w:cs="Times New Roman"/>
          <w:sz w:val="28"/>
          <w:szCs w:val="28"/>
        </w:rPr>
        <w:t>июля</w:t>
      </w:r>
      <w:r w:rsidRPr="00B90FD8">
        <w:rPr>
          <w:rFonts w:ascii="Times New Roman" w:hAnsi="Times New Roman" w:cs="Times New Roman"/>
          <w:sz w:val="28"/>
          <w:szCs w:val="28"/>
        </w:rPr>
        <w:t xml:space="preserve"> </w:t>
      </w:r>
      <w:r w:rsidR="004364FB" w:rsidRPr="00B90FD8">
        <w:rPr>
          <w:rFonts w:ascii="Times New Roman" w:hAnsi="Times New Roman" w:cs="Times New Roman"/>
          <w:sz w:val="28"/>
          <w:szCs w:val="28"/>
        </w:rPr>
        <w:t xml:space="preserve">текущего финансового </w:t>
      </w:r>
      <w:r w:rsidRPr="00B90FD8">
        <w:rPr>
          <w:rFonts w:ascii="Times New Roman" w:hAnsi="Times New Roman" w:cs="Times New Roman"/>
          <w:sz w:val="28"/>
          <w:szCs w:val="28"/>
        </w:rPr>
        <w:t>года главой муниципального образования план по отмене с 1</w:t>
      </w:r>
      <w:r w:rsidR="004364FB" w:rsidRPr="00B90FD8">
        <w:rPr>
          <w:rFonts w:ascii="Times New Roman" w:hAnsi="Times New Roman" w:cs="Times New Roman"/>
          <w:sz w:val="28"/>
          <w:szCs w:val="28"/>
        </w:rPr>
        <w:t> </w:t>
      </w:r>
      <w:r w:rsidRPr="00B90FD8">
        <w:rPr>
          <w:rFonts w:ascii="Times New Roman" w:hAnsi="Times New Roman" w:cs="Times New Roman"/>
          <w:sz w:val="28"/>
          <w:szCs w:val="28"/>
        </w:rPr>
        <w:t xml:space="preserve">января </w:t>
      </w:r>
      <w:r w:rsidR="004364FB" w:rsidRPr="00B90FD8">
        <w:rPr>
          <w:rFonts w:ascii="Times New Roman" w:hAnsi="Times New Roman" w:cs="Times New Roman"/>
          <w:sz w:val="28"/>
          <w:szCs w:val="28"/>
        </w:rPr>
        <w:t xml:space="preserve">очередного финансового </w:t>
      </w:r>
      <w:r w:rsidRPr="00B90FD8">
        <w:rPr>
          <w:rFonts w:ascii="Times New Roman" w:hAnsi="Times New Roman" w:cs="Times New Roman"/>
          <w:sz w:val="28"/>
          <w:szCs w:val="28"/>
        </w:rPr>
        <w:t>года установленных муниципальным образованием расходных обязательств, не связанных с решением вопросов, отнесенных Конституцией Российской Федерации, федеральными и областными законами к вопросам местного значения, и обеспечить вступление в силу муниципальных правовых актов муниципального образования, направленных на реализацию указанного</w:t>
      </w:r>
      <w:proofErr w:type="gramEnd"/>
      <w:r w:rsidRPr="00B90FD8">
        <w:rPr>
          <w:rFonts w:ascii="Times New Roman" w:hAnsi="Times New Roman" w:cs="Times New Roman"/>
          <w:sz w:val="28"/>
          <w:szCs w:val="28"/>
        </w:rPr>
        <w:t xml:space="preserve"> плана, до 31 декабря </w:t>
      </w:r>
      <w:r w:rsidR="004364FB" w:rsidRPr="00B90FD8">
        <w:rPr>
          <w:rFonts w:ascii="Times New Roman" w:hAnsi="Times New Roman" w:cs="Times New Roman"/>
          <w:sz w:val="28"/>
          <w:szCs w:val="28"/>
        </w:rPr>
        <w:t xml:space="preserve">текущего финансового </w:t>
      </w:r>
      <w:r w:rsidRPr="00B90FD8">
        <w:rPr>
          <w:rFonts w:ascii="Times New Roman" w:hAnsi="Times New Roman" w:cs="Times New Roman"/>
          <w:sz w:val="28"/>
          <w:szCs w:val="28"/>
        </w:rPr>
        <w:t>года;</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отменить с 1 января очередного финансового года муниципальные правовые акты, устанавливающие расходные обязательства муниципального образования, не связанные с решением вопросов, отнесенных Конституцией Российской Федерации, федеральными и областными законами к вопросам местного значения;</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соблюдать нормативы формирования расходов на содержание органов местного самоуправления муниципального образования.</w:t>
      </w:r>
    </w:p>
    <w:p w:rsidR="00D03DD5" w:rsidRPr="00B90FD8" w:rsidRDefault="00116194" w:rsidP="00D03DD5">
      <w:pPr>
        <w:pStyle w:val="ConsPlusNormal"/>
        <w:ind w:firstLine="709"/>
        <w:jc w:val="both"/>
        <w:rPr>
          <w:rFonts w:ascii="Times New Roman" w:hAnsi="Times New Roman" w:cs="Times New Roman"/>
          <w:sz w:val="28"/>
          <w:szCs w:val="28"/>
        </w:rPr>
      </w:pPr>
      <w:r w:rsidRPr="00B90FD8">
        <w:rPr>
          <w:rFonts w:ascii="Times New Roman" w:hAnsi="Times New Roman" w:cs="Times New Roman"/>
          <w:sz w:val="28"/>
          <w:szCs w:val="28"/>
        </w:rPr>
        <w:t>2.1.3. </w:t>
      </w:r>
      <w:r w:rsidR="00D03DD5" w:rsidRPr="00B90FD8">
        <w:rPr>
          <w:rFonts w:ascii="Times New Roman" w:hAnsi="Times New Roman" w:cs="Times New Roman"/>
          <w:sz w:val="28"/>
          <w:szCs w:val="28"/>
        </w:rPr>
        <w:t>Реализовать следующие меры, направленные на соблюдение требований бюджетного законодательства Российской Федерации, повышение качества управления муниципальными финансами:</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proofErr w:type="gramStart"/>
      <w:r w:rsidRPr="00B90FD8">
        <w:rPr>
          <w:rFonts w:ascii="Times New Roman" w:hAnsi="Times New Roman" w:cs="Times New Roman"/>
          <w:sz w:val="28"/>
          <w:szCs w:val="28"/>
        </w:rPr>
        <w:t>не допускать по состоянию на 1-е число каждого месяца просроченной кредиторской задолженности бюджета городского округа (консолидированного бюджета муниципального района), а также муниципальных учреждений городского округа (муниципального района и входящих в его состав сельских (городских) поселений) в части расходов на оплату труда, уплату взносов по обязательному социальному страхованию, а также обеспечение мер социальной поддержки отдельных категорий граждан;</w:t>
      </w:r>
      <w:proofErr w:type="gramEnd"/>
    </w:p>
    <w:p w:rsidR="00D03DD5" w:rsidRPr="00B90FD8" w:rsidRDefault="00883DB6" w:rsidP="00D03DD5">
      <w:pPr>
        <w:pStyle w:val="ConsPlusNormal"/>
        <w:tabs>
          <w:tab w:val="left" w:pos="993"/>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 </w:t>
      </w:r>
      <w:r w:rsidR="00D03DD5" w:rsidRPr="00B90FD8">
        <w:rPr>
          <w:rFonts w:ascii="Times New Roman" w:hAnsi="Times New Roman" w:cs="Times New Roman"/>
          <w:sz w:val="28"/>
          <w:szCs w:val="28"/>
        </w:rPr>
        <w:t>в случае наличия в бюджете городского округа (консолидированном бюджете муниципального района) просроченной кредиторской задолженности по расчетам по принятым обязательствам на 01.01.2018 обеспечить сокращение общего объёма просроченной кредиторской задолженности бюджета городского округа (консолидированного бюджета муниципального района) и муниципальных учреждений городского округа (муниципального района и входящих в его состав сельских (городских) поселений) в текущем финансовом году по сравнению с уровнем отчетного финансового</w:t>
      </w:r>
      <w:proofErr w:type="gramEnd"/>
      <w:r w:rsidR="00D03DD5" w:rsidRPr="00B90FD8">
        <w:rPr>
          <w:rFonts w:ascii="Times New Roman" w:hAnsi="Times New Roman" w:cs="Times New Roman"/>
          <w:sz w:val="28"/>
          <w:szCs w:val="28"/>
        </w:rPr>
        <w:t xml:space="preserve"> года </w:t>
      </w:r>
      <w:r w:rsidR="00C366F6">
        <w:rPr>
          <w:rFonts w:ascii="Times New Roman" w:hAnsi="Times New Roman" w:cs="Times New Roman"/>
          <w:sz w:val="28"/>
          <w:szCs w:val="28"/>
        </w:rPr>
        <w:t xml:space="preserve"> 100,0</w:t>
      </w:r>
      <w:r w:rsidR="005749A6" w:rsidRPr="00B90FD8">
        <w:rPr>
          <w:rFonts w:ascii="Times New Roman" w:hAnsi="Times New Roman" w:cs="Times New Roman"/>
          <w:sz w:val="28"/>
          <w:szCs w:val="28"/>
        </w:rPr>
        <w:t xml:space="preserve"> %</w:t>
      </w:r>
      <w:r w:rsidR="00ED37A4">
        <w:rPr>
          <w:rFonts w:ascii="Times New Roman" w:hAnsi="Times New Roman" w:cs="Times New Roman"/>
          <w:sz w:val="28"/>
          <w:szCs w:val="28"/>
        </w:rPr>
        <w:t>;</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proofErr w:type="gramStart"/>
      <w:r w:rsidRPr="00B90FD8">
        <w:rPr>
          <w:rFonts w:ascii="Times New Roman" w:hAnsi="Times New Roman" w:cs="Times New Roman"/>
          <w:sz w:val="28"/>
          <w:szCs w:val="28"/>
        </w:rPr>
        <w:t>предусмотреть в решении о бюджете городского округа (муниципального района) на текущий финансовый год бюджетные ассигнования на оплату труда с отчислениями во внебюджетные фонды и коммунальных услуг в полном объеме от годовой потребности за счет средств налоговых и неналоговых доходов, дотации из областного бюджета на поддержку мер по обеспечению сбалансированности местных бюджетов, остатков средств на счетах бюджета муниципального образования на начало</w:t>
      </w:r>
      <w:proofErr w:type="gramEnd"/>
      <w:r w:rsidRPr="00B90FD8">
        <w:rPr>
          <w:rFonts w:ascii="Times New Roman" w:hAnsi="Times New Roman" w:cs="Times New Roman"/>
          <w:sz w:val="28"/>
          <w:szCs w:val="28"/>
        </w:rPr>
        <w:t xml:space="preserve"> текущего финансового года;</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обеспечить по итогам текущего финансового года соблюдение уровня собираемости платежей населения за жилье и коммунальные услуги на территории муниципального образования к общей сумме, начисленной за жилье и коммунальные услуги на территории муниципального образования </w:t>
      </w:r>
      <w:r w:rsidR="00C366F6">
        <w:rPr>
          <w:rFonts w:ascii="Times New Roman" w:hAnsi="Times New Roman" w:cs="Times New Roman"/>
          <w:sz w:val="28"/>
          <w:szCs w:val="28"/>
        </w:rPr>
        <w:t>95</w:t>
      </w:r>
      <w:r w:rsidR="000D5DE5">
        <w:rPr>
          <w:rFonts w:ascii="Times New Roman" w:hAnsi="Times New Roman" w:cs="Times New Roman"/>
          <w:sz w:val="28"/>
          <w:szCs w:val="28"/>
        </w:rPr>
        <w:t>,0</w:t>
      </w:r>
      <w:r w:rsidR="005749A6" w:rsidRPr="00B90FD8">
        <w:rPr>
          <w:rFonts w:ascii="Times New Roman" w:hAnsi="Times New Roman" w:cs="Times New Roman"/>
          <w:sz w:val="28"/>
          <w:szCs w:val="28"/>
        </w:rPr>
        <w:t xml:space="preserve"> %</w:t>
      </w:r>
      <w:r w:rsidRPr="00B90FD8">
        <w:rPr>
          <w:rFonts w:ascii="Times New Roman" w:hAnsi="Times New Roman" w:cs="Times New Roman"/>
          <w:sz w:val="28"/>
          <w:szCs w:val="28"/>
        </w:rPr>
        <w:t>;</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обеспечить </w:t>
      </w:r>
      <w:proofErr w:type="spellStart"/>
      <w:r w:rsidRPr="00B90FD8">
        <w:rPr>
          <w:rFonts w:ascii="Times New Roman" w:hAnsi="Times New Roman" w:cs="Times New Roman"/>
          <w:sz w:val="28"/>
          <w:szCs w:val="28"/>
        </w:rPr>
        <w:t>неувеличение</w:t>
      </w:r>
      <w:proofErr w:type="spellEnd"/>
      <w:r w:rsidRPr="00B90FD8">
        <w:rPr>
          <w:rFonts w:ascii="Times New Roman" w:hAnsi="Times New Roman" w:cs="Times New Roman"/>
          <w:sz w:val="28"/>
          <w:szCs w:val="28"/>
        </w:rPr>
        <w:t xml:space="preserve"> общей численности работников органов местного самоуправления и муниципальных учреждений городского округа (муниципального района и входящих в его состав сельских (городских) поселений), а также направление на согласование в министерство финансов области проектов муниципальных правовых актов об увеличении численности работников органов местного самоуправления и муниципальных учреждений городского округа (муниципального района и входящих в его состав сельских (городских) поселений) </w:t>
      </w:r>
      <w:proofErr w:type="gramStart"/>
      <w:r w:rsidRPr="00B90FD8">
        <w:rPr>
          <w:rFonts w:ascii="Times New Roman" w:hAnsi="Times New Roman" w:cs="Times New Roman"/>
          <w:sz w:val="28"/>
          <w:szCs w:val="28"/>
        </w:rPr>
        <w:t>до</w:t>
      </w:r>
      <w:proofErr w:type="gramEnd"/>
      <w:r w:rsidRPr="00B90FD8">
        <w:rPr>
          <w:rFonts w:ascii="Times New Roman" w:hAnsi="Times New Roman" w:cs="Times New Roman"/>
          <w:sz w:val="28"/>
          <w:szCs w:val="28"/>
        </w:rPr>
        <w:t xml:space="preserve"> </w:t>
      </w:r>
      <w:proofErr w:type="gramStart"/>
      <w:r w:rsidRPr="00B90FD8">
        <w:rPr>
          <w:rFonts w:ascii="Times New Roman" w:hAnsi="Times New Roman" w:cs="Times New Roman"/>
          <w:sz w:val="28"/>
          <w:szCs w:val="28"/>
        </w:rPr>
        <w:t>их</w:t>
      </w:r>
      <w:proofErr w:type="gramEnd"/>
      <w:r w:rsidRPr="00B90FD8">
        <w:rPr>
          <w:rFonts w:ascii="Times New Roman" w:hAnsi="Times New Roman" w:cs="Times New Roman"/>
          <w:sz w:val="28"/>
          <w:szCs w:val="28"/>
        </w:rPr>
        <w:t xml:space="preserve"> </w:t>
      </w:r>
      <w:proofErr w:type="gramStart"/>
      <w:r w:rsidRPr="00B90FD8">
        <w:rPr>
          <w:rFonts w:ascii="Times New Roman" w:hAnsi="Times New Roman" w:cs="Times New Roman"/>
          <w:sz w:val="28"/>
          <w:szCs w:val="28"/>
        </w:rPr>
        <w:t>принятия в случае необходимости увеличения численности работников органов местного самоуправления, осуществляющих переданные полномочия Российской Федерации и области и новые полномочия муниципального образования, возникшие в результате разграничения полномочий между органами государственной власти Российской Федерации, органами государственной власти области, органом местного самоуправления, а также увеличения численности работников муниципальных учреждений в случае создания новых мест в образовательных организациях, передачи функций от органов местного</w:t>
      </w:r>
      <w:proofErr w:type="gramEnd"/>
      <w:r w:rsidRPr="00B90FD8">
        <w:rPr>
          <w:rFonts w:ascii="Times New Roman" w:hAnsi="Times New Roman" w:cs="Times New Roman"/>
          <w:sz w:val="28"/>
          <w:szCs w:val="28"/>
        </w:rPr>
        <w:t xml:space="preserve"> самоуправления муниципальным учреждениям, закрепления новых полномочий в соответствии с федеральным и областным законодательством, создания новых объектов социальной инфраструктуры в рамках реализации инвестиционных проектов либо в результате передачи указанных объектов из федеральной или областной собственности в собственность муниципального образования;</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lastRenderedPageBreak/>
        <w:t xml:space="preserve">обеспечить отсутствие решений о повышении </w:t>
      </w:r>
      <w:proofErr w:type="gramStart"/>
      <w:r w:rsidRPr="00B90FD8">
        <w:rPr>
          <w:rFonts w:ascii="Times New Roman" w:hAnsi="Times New Roman" w:cs="Times New Roman"/>
          <w:sz w:val="28"/>
          <w:szCs w:val="28"/>
        </w:rPr>
        <w:t>оплаты труда работников органов местного самоуправления муниципального образования</w:t>
      </w:r>
      <w:proofErr w:type="gramEnd"/>
      <w:r w:rsidRPr="00B90FD8">
        <w:rPr>
          <w:rFonts w:ascii="Times New Roman" w:hAnsi="Times New Roman" w:cs="Times New Roman"/>
          <w:sz w:val="28"/>
          <w:szCs w:val="28"/>
        </w:rPr>
        <w:t xml:space="preserve"> сверх темпов, предусмотренных для работников органов государственной власти на региональном уровне;</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не допускать по состоянию на 1-е число каждого месяца образования просроченной задолженности по муниципальным долговым обязательствам муниципального образования по данным долговой книги муниципального образования, представляемым в министерство финансов области;</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обеспечить размещение на официальных сайтах органов местного самоуправления в информационно-телекоммуникационной сети «Интернет» в последней редакции решения о бюджете муниципального образования;</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обеспечить ежемесячное размещение на официальных сайтах органов местного самоуправления в информационно-телекоммуникационной сети «Интернет» отчетов об исполнении бюджета муниципального образования;</w:t>
      </w:r>
    </w:p>
    <w:p w:rsidR="00D03DD5" w:rsidRPr="00B90FD8" w:rsidRDefault="00D03DD5" w:rsidP="00D03DD5">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ограничить ставки по кредитам, полученным муниципальным образованием от кредитных организаций, на уровне ключевой ставки, установленной Центральным банком Российской Федерации, увеличенной на 1 процент годовых;</w:t>
      </w:r>
    </w:p>
    <w:p w:rsidR="00D03DD5" w:rsidRPr="00B90FD8" w:rsidRDefault="005749A6" w:rsidP="00D03DD5">
      <w:pPr>
        <w:pStyle w:val="ConsPlusNormal"/>
        <w:ind w:firstLine="709"/>
        <w:jc w:val="both"/>
        <w:rPr>
          <w:rFonts w:ascii="Times New Roman" w:hAnsi="Times New Roman" w:cs="Times New Roman"/>
          <w:sz w:val="28"/>
          <w:szCs w:val="28"/>
        </w:rPr>
      </w:pPr>
      <w:r w:rsidRPr="00B90FD8">
        <w:rPr>
          <w:rFonts w:ascii="Times New Roman" w:hAnsi="Times New Roman" w:cs="Times New Roman"/>
          <w:sz w:val="28"/>
          <w:szCs w:val="28"/>
        </w:rPr>
        <w:t>2.1.4.</w:t>
      </w:r>
      <w:r w:rsidR="006F3FE9" w:rsidRPr="00B90FD8">
        <w:rPr>
          <w:rFonts w:ascii="Times New Roman" w:hAnsi="Times New Roman" w:cs="Times New Roman"/>
          <w:sz w:val="28"/>
          <w:szCs w:val="28"/>
        </w:rPr>
        <w:t> </w:t>
      </w:r>
      <w:proofErr w:type="gramStart"/>
      <w:r w:rsidRPr="00B90FD8">
        <w:rPr>
          <w:rFonts w:ascii="Times New Roman" w:hAnsi="Times New Roman" w:cs="Times New Roman"/>
          <w:sz w:val="28"/>
          <w:szCs w:val="28"/>
        </w:rPr>
        <w:t xml:space="preserve">Глава муниципального образования </w:t>
      </w:r>
      <w:r w:rsidR="00D03DD5" w:rsidRPr="00B90FD8">
        <w:rPr>
          <w:rFonts w:ascii="Times New Roman" w:hAnsi="Times New Roman" w:cs="Times New Roman"/>
          <w:sz w:val="28"/>
          <w:szCs w:val="28"/>
        </w:rPr>
        <w:t xml:space="preserve">в случае невыполнения обязательств, предусмотренных </w:t>
      </w:r>
      <w:r w:rsidR="00AD7245">
        <w:rPr>
          <w:rFonts w:ascii="Times New Roman" w:hAnsi="Times New Roman" w:cs="Times New Roman"/>
          <w:sz w:val="28"/>
          <w:szCs w:val="28"/>
        </w:rPr>
        <w:t xml:space="preserve">подпунктами 2.1.1, 2.1.2, 2.1.3 </w:t>
      </w:r>
      <w:r w:rsidR="00D03DD5" w:rsidRPr="00B90FD8">
        <w:rPr>
          <w:rFonts w:ascii="Times New Roman" w:hAnsi="Times New Roman" w:cs="Times New Roman"/>
          <w:sz w:val="28"/>
          <w:szCs w:val="28"/>
        </w:rPr>
        <w:t>настоящ</w:t>
      </w:r>
      <w:r w:rsidR="00AD7245">
        <w:rPr>
          <w:rFonts w:ascii="Times New Roman" w:hAnsi="Times New Roman" w:cs="Times New Roman"/>
          <w:sz w:val="28"/>
          <w:szCs w:val="28"/>
        </w:rPr>
        <w:t>его</w:t>
      </w:r>
      <w:r w:rsidR="00D03DD5" w:rsidRPr="00B90FD8">
        <w:rPr>
          <w:rFonts w:ascii="Times New Roman" w:hAnsi="Times New Roman" w:cs="Times New Roman"/>
          <w:sz w:val="28"/>
          <w:szCs w:val="28"/>
        </w:rPr>
        <w:t xml:space="preserve"> </w:t>
      </w:r>
      <w:r w:rsidR="00AD7245" w:rsidRPr="00B90FD8">
        <w:rPr>
          <w:rFonts w:ascii="Times New Roman" w:hAnsi="Times New Roman" w:cs="Times New Roman"/>
          <w:sz w:val="28"/>
          <w:szCs w:val="28"/>
        </w:rPr>
        <w:t>Соглашени</w:t>
      </w:r>
      <w:r w:rsidR="00AD7245">
        <w:rPr>
          <w:rFonts w:ascii="Times New Roman" w:hAnsi="Times New Roman" w:cs="Times New Roman"/>
          <w:sz w:val="28"/>
          <w:szCs w:val="28"/>
        </w:rPr>
        <w:t>я</w:t>
      </w:r>
      <w:r w:rsidR="00D03DD5" w:rsidRPr="00B90FD8">
        <w:rPr>
          <w:rFonts w:ascii="Times New Roman" w:hAnsi="Times New Roman" w:cs="Times New Roman"/>
          <w:sz w:val="28"/>
          <w:szCs w:val="28"/>
        </w:rPr>
        <w:t xml:space="preserve">, за исключением обязательств, предусмотренных </w:t>
      </w:r>
      <w:r w:rsidRPr="00B90FD8">
        <w:rPr>
          <w:rFonts w:ascii="Times New Roman" w:hAnsi="Times New Roman" w:cs="Times New Roman"/>
          <w:sz w:val="28"/>
          <w:szCs w:val="28"/>
        </w:rPr>
        <w:t xml:space="preserve">абзацами пятым </w:t>
      </w:r>
      <w:r w:rsidR="00F32BA8">
        <w:rPr>
          <w:rFonts w:ascii="Times New Roman" w:hAnsi="Times New Roman" w:cs="Times New Roman"/>
          <w:sz w:val="28"/>
          <w:szCs w:val="28"/>
        </w:rPr>
        <w:t>- девятым</w:t>
      </w:r>
      <w:r w:rsidRPr="00B90FD8">
        <w:rPr>
          <w:rFonts w:ascii="Times New Roman" w:hAnsi="Times New Roman" w:cs="Times New Roman"/>
          <w:sz w:val="28"/>
          <w:szCs w:val="28"/>
        </w:rPr>
        <w:t xml:space="preserve"> </w:t>
      </w:r>
      <w:r w:rsidR="00D03DD5" w:rsidRPr="00B90FD8">
        <w:rPr>
          <w:rFonts w:ascii="Times New Roman" w:hAnsi="Times New Roman" w:cs="Times New Roman"/>
          <w:sz w:val="28"/>
          <w:szCs w:val="28"/>
        </w:rPr>
        <w:t>подпункта</w:t>
      </w:r>
      <w:r w:rsidRPr="00B90FD8">
        <w:rPr>
          <w:rFonts w:ascii="Times New Roman" w:hAnsi="Times New Roman" w:cs="Times New Roman"/>
          <w:sz w:val="28"/>
          <w:szCs w:val="28"/>
        </w:rPr>
        <w:t xml:space="preserve"> 2.1.1 </w:t>
      </w:r>
      <w:r w:rsidR="00D03DD5" w:rsidRPr="00B90FD8">
        <w:rPr>
          <w:rFonts w:ascii="Times New Roman" w:hAnsi="Times New Roman" w:cs="Times New Roman"/>
          <w:sz w:val="28"/>
          <w:szCs w:val="28"/>
        </w:rPr>
        <w:t xml:space="preserve">и </w:t>
      </w:r>
      <w:r w:rsidRPr="00B90FD8">
        <w:rPr>
          <w:rFonts w:ascii="Times New Roman" w:hAnsi="Times New Roman" w:cs="Times New Roman"/>
          <w:sz w:val="28"/>
          <w:szCs w:val="28"/>
        </w:rPr>
        <w:t xml:space="preserve">абзацем шестым </w:t>
      </w:r>
      <w:r w:rsidR="00D03DD5" w:rsidRPr="00B90FD8">
        <w:rPr>
          <w:rFonts w:ascii="Times New Roman" w:hAnsi="Times New Roman" w:cs="Times New Roman"/>
          <w:sz w:val="28"/>
          <w:szCs w:val="28"/>
        </w:rPr>
        <w:t>подпункт</w:t>
      </w:r>
      <w:r w:rsidRPr="00B90FD8">
        <w:rPr>
          <w:rFonts w:ascii="Times New Roman" w:hAnsi="Times New Roman" w:cs="Times New Roman"/>
          <w:sz w:val="28"/>
          <w:szCs w:val="28"/>
        </w:rPr>
        <w:t>а 2.1.</w:t>
      </w:r>
      <w:r w:rsidR="00AD7245">
        <w:rPr>
          <w:rFonts w:ascii="Times New Roman" w:hAnsi="Times New Roman" w:cs="Times New Roman"/>
          <w:sz w:val="28"/>
          <w:szCs w:val="28"/>
        </w:rPr>
        <w:t>2</w:t>
      </w:r>
      <w:r w:rsidR="00D03DD5" w:rsidRPr="00B90FD8">
        <w:rPr>
          <w:rFonts w:ascii="Times New Roman" w:hAnsi="Times New Roman" w:cs="Times New Roman"/>
          <w:sz w:val="28"/>
          <w:szCs w:val="28"/>
        </w:rPr>
        <w:t>,</w:t>
      </w:r>
      <w:r w:rsidR="00A16733" w:rsidRPr="00B90FD8">
        <w:rPr>
          <w:rFonts w:ascii="Times New Roman" w:hAnsi="Times New Roman" w:cs="Times New Roman"/>
          <w:sz w:val="28"/>
          <w:szCs w:val="28"/>
        </w:rPr>
        <w:t xml:space="preserve"> обязан</w:t>
      </w:r>
      <w:r w:rsidR="00D03DD5" w:rsidRPr="00B90FD8">
        <w:rPr>
          <w:rFonts w:ascii="Times New Roman" w:hAnsi="Times New Roman" w:cs="Times New Roman"/>
          <w:sz w:val="28"/>
          <w:szCs w:val="28"/>
        </w:rPr>
        <w:t xml:space="preserve"> примен</w:t>
      </w:r>
      <w:r w:rsidR="00A16733" w:rsidRPr="00B90FD8">
        <w:rPr>
          <w:rFonts w:ascii="Times New Roman" w:hAnsi="Times New Roman" w:cs="Times New Roman"/>
          <w:sz w:val="28"/>
          <w:szCs w:val="28"/>
        </w:rPr>
        <w:t>ить</w:t>
      </w:r>
      <w:r w:rsidR="00D03DD5" w:rsidRPr="00B90FD8">
        <w:rPr>
          <w:rFonts w:ascii="Times New Roman" w:hAnsi="Times New Roman" w:cs="Times New Roman"/>
          <w:sz w:val="28"/>
          <w:szCs w:val="28"/>
        </w:rPr>
        <w:t xml:space="preserve"> мер</w:t>
      </w:r>
      <w:r w:rsidR="00A16733" w:rsidRPr="00B90FD8">
        <w:rPr>
          <w:rFonts w:ascii="Times New Roman" w:hAnsi="Times New Roman" w:cs="Times New Roman"/>
          <w:sz w:val="28"/>
          <w:szCs w:val="28"/>
        </w:rPr>
        <w:t>ы</w:t>
      </w:r>
      <w:r w:rsidR="00D03DD5" w:rsidRPr="00B90FD8">
        <w:rPr>
          <w:rFonts w:ascii="Times New Roman" w:hAnsi="Times New Roman" w:cs="Times New Roman"/>
          <w:sz w:val="28"/>
          <w:szCs w:val="28"/>
        </w:rPr>
        <w:t xml:space="preserve"> дисциплинарной ответственности в соответствии с законодательством Российской Федерации к должностным лицам органов местного самоуправления, чьи действия (бездействие) привели к нарушению указанных </w:t>
      </w:r>
      <w:r w:rsidR="00A16733" w:rsidRPr="00B90FD8">
        <w:rPr>
          <w:rFonts w:ascii="Times New Roman" w:hAnsi="Times New Roman" w:cs="Times New Roman"/>
          <w:sz w:val="28"/>
          <w:szCs w:val="28"/>
        </w:rPr>
        <w:t xml:space="preserve">настоящим Соглашением </w:t>
      </w:r>
      <w:r w:rsidR="00D03DD5" w:rsidRPr="00B90FD8">
        <w:rPr>
          <w:rFonts w:ascii="Times New Roman" w:hAnsi="Times New Roman" w:cs="Times New Roman"/>
          <w:sz w:val="28"/>
          <w:szCs w:val="28"/>
        </w:rPr>
        <w:t>обязательств.</w:t>
      </w:r>
      <w:proofErr w:type="gramEnd"/>
    </w:p>
    <w:p w:rsidR="00A16733" w:rsidRPr="00B90FD8" w:rsidRDefault="005749A6"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2.1.5. </w:t>
      </w:r>
      <w:r w:rsidR="00116194" w:rsidRPr="00B90FD8">
        <w:rPr>
          <w:rFonts w:ascii="Times New Roman" w:hAnsi="Times New Roman" w:cs="Times New Roman"/>
          <w:sz w:val="28"/>
          <w:szCs w:val="28"/>
        </w:rPr>
        <w:t xml:space="preserve">Получатель обязан направлять в </w:t>
      </w:r>
      <w:proofErr w:type="spellStart"/>
      <w:r w:rsidR="00116194" w:rsidRPr="00B90FD8">
        <w:rPr>
          <w:rFonts w:ascii="Times New Roman" w:hAnsi="Times New Roman" w:cs="Times New Roman"/>
          <w:sz w:val="28"/>
          <w:szCs w:val="28"/>
        </w:rPr>
        <w:t>минфин</w:t>
      </w:r>
      <w:proofErr w:type="spellEnd"/>
      <w:r w:rsidR="00116194" w:rsidRPr="00B90FD8">
        <w:rPr>
          <w:rFonts w:ascii="Times New Roman" w:hAnsi="Times New Roman" w:cs="Times New Roman"/>
          <w:sz w:val="28"/>
          <w:szCs w:val="28"/>
        </w:rPr>
        <w:t xml:space="preserve"> АО отчет об исполнении обязательств Получателя, предусмотренных подпунктами 2.1.1, 2.1.2</w:t>
      </w:r>
      <w:r w:rsidR="00A16733" w:rsidRPr="00B90FD8">
        <w:rPr>
          <w:rFonts w:ascii="Times New Roman" w:hAnsi="Times New Roman" w:cs="Times New Roman"/>
          <w:sz w:val="28"/>
          <w:szCs w:val="28"/>
        </w:rPr>
        <w:t>, 2.1.3, 2.1.4</w:t>
      </w:r>
      <w:r w:rsidR="00116194" w:rsidRPr="00B90FD8">
        <w:rPr>
          <w:rFonts w:ascii="Times New Roman" w:hAnsi="Times New Roman" w:cs="Times New Roman"/>
          <w:sz w:val="28"/>
          <w:szCs w:val="28"/>
        </w:rPr>
        <w:t xml:space="preserve"> настоящего Соглашения</w:t>
      </w:r>
      <w:r w:rsidR="00A16733" w:rsidRPr="00B90FD8">
        <w:rPr>
          <w:rFonts w:ascii="Times New Roman" w:hAnsi="Times New Roman" w:cs="Times New Roman"/>
          <w:sz w:val="28"/>
          <w:szCs w:val="28"/>
        </w:rPr>
        <w:t>:</w:t>
      </w:r>
    </w:p>
    <w:p w:rsidR="00A16733" w:rsidRPr="00B90FD8" w:rsidRDefault="00A16733" w:rsidP="00A16733">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ежеквартально в срок до 12 числа месяца, следующего за отчетным кварталом, начиная с квартала, в котором подписано Соглашение;</w:t>
      </w:r>
    </w:p>
    <w:p w:rsidR="00116194" w:rsidRPr="00B90FD8" w:rsidRDefault="00A16733" w:rsidP="00A16733">
      <w:pPr>
        <w:pStyle w:val="ConsPlusNonformat"/>
        <w:numPr>
          <w:ilvl w:val="0"/>
          <w:numId w:val="4"/>
        </w:numPr>
        <w:ind w:left="0" w:firstLine="709"/>
        <w:jc w:val="both"/>
        <w:rPr>
          <w:rFonts w:ascii="Times New Roman" w:hAnsi="Times New Roman" w:cs="Times New Roman"/>
          <w:sz w:val="28"/>
          <w:szCs w:val="28"/>
        </w:rPr>
      </w:pPr>
      <w:r w:rsidRPr="00B90FD8">
        <w:rPr>
          <w:rFonts w:ascii="Times New Roman" w:hAnsi="Times New Roman" w:cs="Times New Roman"/>
          <w:sz w:val="28"/>
          <w:szCs w:val="28"/>
        </w:rPr>
        <w:t>по итогам года в срок до 1 марта года, следующего за отчетным финансовым годом</w:t>
      </w:r>
      <w:r w:rsidR="00116194" w:rsidRPr="00B90FD8">
        <w:rPr>
          <w:rFonts w:ascii="Times New Roman" w:hAnsi="Times New Roman" w:cs="Times New Roman"/>
          <w:sz w:val="28"/>
          <w:szCs w:val="28"/>
        </w:rPr>
        <w:t>.</w:t>
      </w:r>
    </w:p>
    <w:p w:rsidR="00116194" w:rsidRPr="00B90FD8" w:rsidRDefault="00116194" w:rsidP="00116194">
      <w:pPr>
        <w:pStyle w:val="ConsPlusNonformat"/>
        <w:ind w:firstLine="709"/>
        <w:jc w:val="both"/>
        <w:rPr>
          <w:rFonts w:ascii="Times New Roman" w:hAnsi="Times New Roman" w:cs="Times New Roman"/>
          <w:sz w:val="28"/>
          <w:szCs w:val="28"/>
        </w:rPr>
      </w:pPr>
      <w:bookmarkStart w:id="4" w:name="Par219"/>
      <w:bookmarkEnd w:id="4"/>
      <w:r w:rsidRPr="00B90FD8">
        <w:rPr>
          <w:rFonts w:ascii="Times New Roman" w:hAnsi="Times New Roman" w:cs="Times New Roman"/>
          <w:sz w:val="28"/>
          <w:szCs w:val="28"/>
        </w:rPr>
        <w:t xml:space="preserve">2.2. Получатель вправе обращаться в </w:t>
      </w:r>
      <w:proofErr w:type="spellStart"/>
      <w:r w:rsidRPr="00B90FD8">
        <w:rPr>
          <w:rFonts w:ascii="Times New Roman" w:hAnsi="Times New Roman" w:cs="Times New Roman"/>
          <w:sz w:val="28"/>
          <w:szCs w:val="28"/>
        </w:rPr>
        <w:t>минфин</w:t>
      </w:r>
      <w:proofErr w:type="spellEnd"/>
      <w:r w:rsidRPr="00B90FD8">
        <w:rPr>
          <w:rFonts w:ascii="Times New Roman" w:hAnsi="Times New Roman" w:cs="Times New Roman"/>
          <w:sz w:val="28"/>
          <w:szCs w:val="28"/>
        </w:rPr>
        <w:t xml:space="preserve"> АО с инициативой о внесении изменений в настоящее Соглашение в случае невозможности выполнения обязательств, установленных пунктом 2.1 настоящего Соглашения, вследствие обстоятельств непреодолимой силы, то есть чрезвычайных и непредотвратимых при данных условиях обстоятельств, препятствующих выполнению муниципальным образованием обязательств по настоящему Соглашению.</w:t>
      </w:r>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2.3. Минфин АО обязан:</w:t>
      </w:r>
    </w:p>
    <w:p w:rsidR="0012103C"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2.3.1. </w:t>
      </w:r>
      <w:r w:rsidR="0012103C" w:rsidRPr="00B90FD8">
        <w:rPr>
          <w:rFonts w:ascii="Times New Roman" w:hAnsi="Times New Roman" w:cs="Times New Roman"/>
          <w:sz w:val="28"/>
          <w:szCs w:val="28"/>
        </w:rPr>
        <w:t xml:space="preserve">Осуществлять предоставление дотации на поддержку мер по обеспечению сбалансированности местных бюджетов в соответствии с кассовым планом </w:t>
      </w:r>
      <w:proofErr w:type="spellStart"/>
      <w:r w:rsidR="0012103C" w:rsidRPr="00B90FD8">
        <w:rPr>
          <w:rFonts w:ascii="Times New Roman" w:hAnsi="Times New Roman" w:cs="Times New Roman"/>
          <w:sz w:val="28"/>
          <w:szCs w:val="28"/>
        </w:rPr>
        <w:t>минфина</w:t>
      </w:r>
      <w:proofErr w:type="spellEnd"/>
      <w:r w:rsidR="0012103C" w:rsidRPr="00B90FD8">
        <w:rPr>
          <w:rFonts w:ascii="Times New Roman" w:hAnsi="Times New Roman" w:cs="Times New Roman"/>
          <w:sz w:val="28"/>
          <w:szCs w:val="28"/>
        </w:rPr>
        <w:t xml:space="preserve"> АО.</w:t>
      </w:r>
    </w:p>
    <w:p w:rsidR="00116194" w:rsidRPr="00B90FD8" w:rsidRDefault="0012103C"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lastRenderedPageBreak/>
        <w:t>2.3.2. </w:t>
      </w:r>
      <w:r w:rsidR="00116194" w:rsidRPr="00B90FD8">
        <w:rPr>
          <w:rFonts w:ascii="Times New Roman" w:hAnsi="Times New Roman" w:cs="Times New Roman"/>
          <w:sz w:val="28"/>
          <w:szCs w:val="28"/>
        </w:rPr>
        <w:t xml:space="preserve">Осуществлять </w:t>
      </w:r>
      <w:proofErr w:type="gramStart"/>
      <w:r w:rsidR="00116194" w:rsidRPr="00B90FD8">
        <w:rPr>
          <w:rFonts w:ascii="Times New Roman" w:hAnsi="Times New Roman" w:cs="Times New Roman"/>
          <w:sz w:val="28"/>
          <w:szCs w:val="28"/>
        </w:rPr>
        <w:t>контроль за</w:t>
      </w:r>
      <w:proofErr w:type="gramEnd"/>
      <w:r w:rsidR="00116194" w:rsidRPr="00B90FD8">
        <w:rPr>
          <w:rFonts w:ascii="Times New Roman" w:hAnsi="Times New Roman" w:cs="Times New Roman"/>
          <w:sz w:val="28"/>
          <w:szCs w:val="28"/>
        </w:rPr>
        <w:t xml:space="preserve"> исполнением настоящего Соглашения.</w:t>
      </w:r>
    </w:p>
    <w:p w:rsidR="00116194" w:rsidRPr="00B90FD8" w:rsidRDefault="0012103C" w:rsidP="00116194">
      <w:pPr>
        <w:pStyle w:val="ConsPlusNonformat"/>
        <w:ind w:firstLine="708"/>
        <w:jc w:val="both"/>
        <w:rPr>
          <w:rFonts w:ascii="Times New Roman" w:hAnsi="Times New Roman" w:cs="Times New Roman"/>
          <w:sz w:val="28"/>
          <w:szCs w:val="28"/>
        </w:rPr>
      </w:pPr>
      <w:r w:rsidRPr="00B90FD8">
        <w:rPr>
          <w:rFonts w:ascii="Times New Roman" w:hAnsi="Times New Roman" w:cs="Times New Roman"/>
          <w:sz w:val="28"/>
          <w:szCs w:val="28"/>
        </w:rPr>
        <w:t>2.3.3. </w:t>
      </w:r>
      <w:r w:rsidR="00116194" w:rsidRPr="00B90FD8">
        <w:rPr>
          <w:rFonts w:ascii="Times New Roman" w:hAnsi="Times New Roman" w:cs="Times New Roman"/>
          <w:sz w:val="28"/>
          <w:szCs w:val="28"/>
        </w:rPr>
        <w:t xml:space="preserve">Рассматривать обращения Получателя по вопросам основных параметров </w:t>
      </w:r>
      <w:r w:rsidR="00BD5E74" w:rsidRPr="00B90FD8">
        <w:rPr>
          <w:rFonts w:ascii="Times New Roman" w:hAnsi="Times New Roman" w:cs="Times New Roman"/>
          <w:sz w:val="28"/>
          <w:szCs w:val="28"/>
        </w:rPr>
        <w:t xml:space="preserve">проекта решения о бюджете муниципального образования на очередной финансовый год и плановый период (доходы по видам доходов; расходы по разделам, подразделам, видам расходов; </w:t>
      </w:r>
      <w:proofErr w:type="gramStart"/>
      <w:r w:rsidR="00BD5E74" w:rsidRPr="00B90FD8">
        <w:rPr>
          <w:rFonts w:ascii="Times New Roman" w:hAnsi="Times New Roman" w:cs="Times New Roman"/>
          <w:sz w:val="28"/>
          <w:szCs w:val="28"/>
        </w:rPr>
        <w:t xml:space="preserve">дефицит или </w:t>
      </w:r>
      <w:proofErr w:type="spellStart"/>
      <w:r w:rsidR="00BD5E74" w:rsidRPr="00B90FD8">
        <w:rPr>
          <w:rFonts w:ascii="Times New Roman" w:hAnsi="Times New Roman" w:cs="Times New Roman"/>
          <w:sz w:val="28"/>
          <w:szCs w:val="28"/>
        </w:rPr>
        <w:t>профицит</w:t>
      </w:r>
      <w:proofErr w:type="spellEnd"/>
      <w:r w:rsidR="00BD5E74" w:rsidRPr="00B90FD8">
        <w:rPr>
          <w:rFonts w:ascii="Times New Roman" w:hAnsi="Times New Roman" w:cs="Times New Roman"/>
          <w:sz w:val="28"/>
          <w:szCs w:val="28"/>
        </w:rPr>
        <w:t>, источники финансирования дефицита бюджета муниципального образования по видам источников) с учетом плана по устранению неэффективных налоговых льгот (пониженных ставок по налогам), по отмене установленных муниципальным образованием расходных обязательств, не связанных с решением вопросов, отнесенных Конституцией Российской Федерации, федеральными и областными законами к вопросам местного значения, программы оптимизации расходов бюджета муниципального образования на текущий финансовый год и плановый</w:t>
      </w:r>
      <w:proofErr w:type="gramEnd"/>
      <w:r w:rsidR="00BD5E74" w:rsidRPr="00B90FD8">
        <w:rPr>
          <w:rFonts w:ascii="Times New Roman" w:hAnsi="Times New Roman" w:cs="Times New Roman"/>
          <w:sz w:val="28"/>
          <w:szCs w:val="28"/>
        </w:rPr>
        <w:t xml:space="preserve"> период до внесения указанного проекта в представительный орган муниципального образования, а также программу муниципальных заимствований и основные направления долговой политики муниципального образования на очередной финансовый </w:t>
      </w:r>
      <w:proofErr w:type="gramStart"/>
      <w:r w:rsidR="00BD5E74" w:rsidRPr="00B90FD8">
        <w:rPr>
          <w:rFonts w:ascii="Times New Roman" w:hAnsi="Times New Roman" w:cs="Times New Roman"/>
          <w:sz w:val="28"/>
          <w:szCs w:val="28"/>
        </w:rPr>
        <w:t>год</w:t>
      </w:r>
      <w:proofErr w:type="gramEnd"/>
      <w:r w:rsidR="00BD5E74" w:rsidRPr="00B90FD8">
        <w:rPr>
          <w:rFonts w:ascii="Times New Roman" w:hAnsi="Times New Roman" w:cs="Times New Roman"/>
          <w:sz w:val="28"/>
          <w:szCs w:val="28"/>
        </w:rPr>
        <w:t xml:space="preserve"> и плановый период</w:t>
      </w:r>
      <w:r w:rsidR="00116194" w:rsidRPr="00B90FD8">
        <w:rPr>
          <w:rFonts w:ascii="Times New Roman" w:hAnsi="Times New Roman" w:cs="Times New Roman"/>
          <w:sz w:val="28"/>
          <w:szCs w:val="28"/>
        </w:rPr>
        <w:t xml:space="preserve"> и направлять согласования в течение 20 рабочих дней со дня поступления в </w:t>
      </w:r>
      <w:proofErr w:type="spellStart"/>
      <w:r w:rsidR="00116194" w:rsidRPr="00B90FD8">
        <w:rPr>
          <w:rFonts w:ascii="Times New Roman" w:hAnsi="Times New Roman" w:cs="Times New Roman"/>
          <w:sz w:val="28"/>
          <w:szCs w:val="28"/>
        </w:rPr>
        <w:t>минфин</w:t>
      </w:r>
      <w:proofErr w:type="spellEnd"/>
      <w:r w:rsidR="00116194" w:rsidRPr="00B90FD8">
        <w:rPr>
          <w:rFonts w:ascii="Times New Roman" w:hAnsi="Times New Roman" w:cs="Times New Roman"/>
          <w:sz w:val="28"/>
          <w:szCs w:val="28"/>
        </w:rPr>
        <w:t xml:space="preserve"> АО.</w:t>
      </w:r>
    </w:p>
    <w:p w:rsidR="00116194" w:rsidRPr="00B90FD8" w:rsidRDefault="0012103C" w:rsidP="00116194">
      <w:pPr>
        <w:pStyle w:val="ConsPlusNonformat"/>
        <w:ind w:firstLine="708"/>
        <w:jc w:val="both"/>
        <w:rPr>
          <w:rFonts w:ascii="Times New Roman" w:hAnsi="Times New Roman" w:cs="Times New Roman"/>
          <w:sz w:val="28"/>
          <w:szCs w:val="28"/>
        </w:rPr>
      </w:pPr>
      <w:r w:rsidRPr="00B90FD8">
        <w:rPr>
          <w:rFonts w:ascii="Times New Roman" w:hAnsi="Times New Roman" w:cs="Times New Roman"/>
          <w:sz w:val="28"/>
          <w:szCs w:val="28"/>
        </w:rPr>
        <w:t>2.3.4. </w:t>
      </w:r>
      <w:proofErr w:type="gramStart"/>
      <w:r w:rsidR="00116194" w:rsidRPr="00B90FD8">
        <w:rPr>
          <w:rFonts w:ascii="Times New Roman" w:hAnsi="Times New Roman" w:cs="Times New Roman"/>
          <w:sz w:val="28"/>
          <w:szCs w:val="28"/>
        </w:rPr>
        <w:t xml:space="preserve">Рассматривать обращения Получателя по вопросам проектов муниципальных правовых актов муниципального образования (проектов муниципальных правовых актов о внесении изменений в указанные акты), направленных на </w:t>
      </w:r>
      <w:r w:rsidR="00BD5E74" w:rsidRPr="00B90FD8">
        <w:rPr>
          <w:rFonts w:ascii="Times New Roman" w:hAnsi="Times New Roman" w:cs="Times New Roman"/>
          <w:sz w:val="28"/>
          <w:szCs w:val="28"/>
        </w:rPr>
        <w:t xml:space="preserve">установление (увеличение расходов на выполнение) публичных нормативных обязательств </w:t>
      </w:r>
      <w:r w:rsidR="00116194" w:rsidRPr="00B90FD8">
        <w:rPr>
          <w:rFonts w:ascii="Times New Roman" w:hAnsi="Times New Roman" w:cs="Times New Roman"/>
          <w:sz w:val="28"/>
          <w:szCs w:val="28"/>
        </w:rPr>
        <w:t>муниципального образования</w:t>
      </w:r>
      <w:r w:rsidR="00BD5E74" w:rsidRPr="00B90FD8">
        <w:rPr>
          <w:rFonts w:ascii="Times New Roman" w:hAnsi="Times New Roman" w:cs="Times New Roman"/>
          <w:sz w:val="28"/>
          <w:szCs w:val="28"/>
        </w:rPr>
        <w:t xml:space="preserve"> до их принятия (утверждения) представительным органом муниципального образования</w:t>
      </w:r>
      <w:r w:rsidR="00116194" w:rsidRPr="00B90FD8">
        <w:rPr>
          <w:rFonts w:ascii="Times New Roman" w:hAnsi="Times New Roman" w:cs="Times New Roman"/>
          <w:sz w:val="28"/>
          <w:szCs w:val="28"/>
        </w:rPr>
        <w:t xml:space="preserve">, и направлять согласования в течение 20 рабочих дней со дня поступления в </w:t>
      </w:r>
      <w:proofErr w:type="spellStart"/>
      <w:r w:rsidR="00116194" w:rsidRPr="00B90FD8">
        <w:rPr>
          <w:rFonts w:ascii="Times New Roman" w:hAnsi="Times New Roman" w:cs="Times New Roman"/>
          <w:sz w:val="28"/>
          <w:szCs w:val="28"/>
        </w:rPr>
        <w:t>минфин</w:t>
      </w:r>
      <w:proofErr w:type="spellEnd"/>
      <w:r w:rsidR="00116194" w:rsidRPr="00B90FD8">
        <w:rPr>
          <w:rFonts w:ascii="Times New Roman" w:hAnsi="Times New Roman" w:cs="Times New Roman"/>
          <w:sz w:val="28"/>
          <w:szCs w:val="28"/>
        </w:rPr>
        <w:t xml:space="preserve"> АО.</w:t>
      </w:r>
      <w:proofErr w:type="gramEnd"/>
    </w:p>
    <w:p w:rsidR="00116194" w:rsidRPr="00B90FD8" w:rsidRDefault="00116194" w:rsidP="0011619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2.3.</w:t>
      </w:r>
      <w:r w:rsidR="00BD5E74" w:rsidRPr="00B90FD8">
        <w:rPr>
          <w:rFonts w:ascii="Times New Roman" w:hAnsi="Times New Roman" w:cs="Times New Roman"/>
          <w:sz w:val="28"/>
          <w:szCs w:val="28"/>
        </w:rPr>
        <w:t>5</w:t>
      </w:r>
      <w:r w:rsidRPr="00B90FD8">
        <w:rPr>
          <w:rFonts w:ascii="Times New Roman" w:hAnsi="Times New Roman" w:cs="Times New Roman"/>
          <w:sz w:val="28"/>
          <w:szCs w:val="28"/>
        </w:rPr>
        <w:t xml:space="preserve">. Рассматривать </w:t>
      </w:r>
      <w:r w:rsidR="00BD5E74" w:rsidRPr="00B90FD8">
        <w:rPr>
          <w:rFonts w:ascii="Times New Roman" w:hAnsi="Times New Roman" w:cs="Times New Roman"/>
          <w:sz w:val="28"/>
          <w:szCs w:val="28"/>
        </w:rPr>
        <w:t>план по отмене с 1 января очередного финансового года установленных муниципальным образованием расходных обязательств, не связанных с решением вопросов, отнесенных Конституцией Российской Федерации, федеральными и областными законами к вопросам местного значения</w:t>
      </w:r>
      <w:r w:rsidRPr="00B90FD8">
        <w:rPr>
          <w:rFonts w:ascii="Times New Roman" w:hAnsi="Times New Roman" w:cs="Times New Roman"/>
          <w:sz w:val="28"/>
          <w:szCs w:val="28"/>
        </w:rPr>
        <w:t xml:space="preserve"> и направлять согласования в течение 20 рабочих дней со дня поступления в </w:t>
      </w:r>
      <w:proofErr w:type="spellStart"/>
      <w:r w:rsidRPr="00B90FD8">
        <w:rPr>
          <w:rFonts w:ascii="Times New Roman" w:hAnsi="Times New Roman" w:cs="Times New Roman"/>
          <w:sz w:val="28"/>
          <w:szCs w:val="28"/>
        </w:rPr>
        <w:t>минфин</w:t>
      </w:r>
      <w:proofErr w:type="spellEnd"/>
      <w:r w:rsidRPr="00B90FD8">
        <w:rPr>
          <w:rFonts w:ascii="Times New Roman" w:hAnsi="Times New Roman" w:cs="Times New Roman"/>
          <w:sz w:val="28"/>
          <w:szCs w:val="28"/>
        </w:rPr>
        <w:t xml:space="preserve"> АО.</w:t>
      </w:r>
    </w:p>
    <w:p w:rsidR="00BD5E74" w:rsidRPr="00B90FD8" w:rsidRDefault="00BD5E74" w:rsidP="00BD5E74">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2.3.6. </w:t>
      </w:r>
      <w:proofErr w:type="gramStart"/>
      <w:r w:rsidRPr="00B90FD8">
        <w:rPr>
          <w:rFonts w:ascii="Times New Roman" w:hAnsi="Times New Roman" w:cs="Times New Roman"/>
          <w:sz w:val="28"/>
          <w:szCs w:val="28"/>
        </w:rPr>
        <w:t>Рассматривать представленные Получателем проекты муниципальных правовых актов об увеличении численности работников органов местного самоуправления и муниципальных учреждений городского округа (муниципального района и входящих в его состав сельских (городских) поселений) до их принятия в случае необходимости увеличения численности работников органов местного самоуправления, осуществляющих переданные полномочия Российской Федерации и области и новые полномочия муниципального образования, возникшие в результате разграничения полномочий между органами</w:t>
      </w:r>
      <w:proofErr w:type="gramEnd"/>
      <w:r w:rsidRPr="00B90FD8">
        <w:rPr>
          <w:rFonts w:ascii="Times New Roman" w:hAnsi="Times New Roman" w:cs="Times New Roman"/>
          <w:sz w:val="28"/>
          <w:szCs w:val="28"/>
        </w:rPr>
        <w:t xml:space="preserve"> </w:t>
      </w:r>
      <w:proofErr w:type="gramStart"/>
      <w:r w:rsidRPr="00B90FD8">
        <w:rPr>
          <w:rFonts w:ascii="Times New Roman" w:hAnsi="Times New Roman" w:cs="Times New Roman"/>
          <w:sz w:val="28"/>
          <w:szCs w:val="28"/>
        </w:rPr>
        <w:t xml:space="preserve">государственной власти Российской Федерации, органами государственной власти области, органом местного самоуправления, а также увеличения численности работников муниципальных учреждений в случае создания новых мест в </w:t>
      </w:r>
      <w:r w:rsidRPr="00B90FD8">
        <w:rPr>
          <w:rFonts w:ascii="Times New Roman" w:hAnsi="Times New Roman" w:cs="Times New Roman"/>
          <w:sz w:val="28"/>
          <w:szCs w:val="28"/>
        </w:rPr>
        <w:lastRenderedPageBreak/>
        <w:t>образовательных организациях, передачи функций от органов местного самоуправления муниципальным учреждениям, закрепления новых полномочий в соответствии с федеральным и областным законодательством, создания новых объектов социальной инфраструктуры в рамках реализации инвестиционных проектов либо в результате передачи указанных объектов</w:t>
      </w:r>
      <w:proofErr w:type="gramEnd"/>
      <w:r w:rsidRPr="00B90FD8">
        <w:rPr>
          <w:rFonts w:ascii="Times New Roman" w:hAnsi="Times New Roman" w:cs="Times New Roman"/>
          <w:sz w:val="28"/>
          <w:szCs w:val="28"/>
        </w:rPr>
        <w:t xml:space="preserve"> из федеральной или областной собственности в собственность муниципального образования и направлять согласования в течение 20 рабочих дней со дня поступления в </w:t>
      </w:r>
      <w:proofErr w:type="spellStart"/>
      <w:r w:rsidRPr="00B90FD8">
        <w:rPr>
          <w:rFonts w:ascii="Times New Roman" w:hAnsi="Times New Roman" w:cs="Times New Roman"/>
          <w:sz w:val="28"/>
          <w:szCs w:val="28"/>
        </w:rPr>
        <w:t>минфин</w:t>
      </w:r>
      <w:proofErr w:type="spellEnd"/>
      <w:r w:rsidRPr="00B90FD8">
        <w:rPr>
          <w:rFonts w:ascii="Times New Roman" w:hAnsi="Times New Roman" w:cs="Times New Roman"/>
          <w:sz w:val="28"/>
          <w:szCs w:val="28"/>
        </w:rPr>
        <w:t xml:space="preserve"> АО.</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3. Ответственность сторон</w:t>
      </w:r>
    </w:p>
    <w:p w:rsidR="00E63023" w:rsidRPr="00B90FD8" w:rsidRDefault="00E63023" w:rsidP="00E63023">
      <w:pPr>
        <w:pStyle w:val="ConsPlusNonformat"/>
        <w:ind w:firstLine="709"/>
        <w:jc w:val="both"/>
        <w:rPr>
          <w:rFonts w:ascii="Times New Roman" w:hAnsi="Times New Roman" w:cs="Times New Roman"/>
        </w:rPr>
      </w:pPr>
    </w:p>
    <w:p w:rsidR="00E63023" w:rsidRDefault="00E63023" w:rsidP="00E63023">
      <w:pPr>
        <w:pStyle w:val="ConsPlusNonformat"/>
        <w:ind w:firstLine="709"/>
        <w:jc w:val="both"/>
        <w:rPr>
          <w:rFonts w:ascii="Times New Roman" w:hAnsi="Times New Roman" w:cs="Times New Roman"/>
          <w:sz w:val="28"/>
          <w:szCs w:val="28"/>
        </w:rPr>
      </w:pPr>
      <w:r w:rsidRPr="007C2D1E">
        <w:rPr>
          <w:rFonts w:ascii="Times New Roman" w:hAnsi="Times New Roman" w:cs="Times New Roman"/>
          <w:sz w:val="28"/>
          <w:szCs w:val="28"/>
        </w:rPr>
        <w:t>3.1. </w:t>
      </w:r>
      <w:proofErr w:type="gramStart"/>
      <w:r w:rsidR="000E3DD1">
        <w:rPr>
          <w:rFonts w:ascii="Times New Roman" w:hAnsi="Times New Roman" w:cs="Times New Roman"/>
          <w:sz w:val="28"/>
          <w:szCs w:val="28"/>
        </w:rPr>
        <w:t xml:space="preserve">В случае невыполнения </w:t>
      </w:r>
      <w:r w:rsidR="000E3DD1" w:rsidRPr="000E3DD1">
        <w:rPr>
          <w:rFonts w:ascii="Times New Roman" w:hAnsi="Times New Roman" w:cs="Times New Roman"/>
          <w:sz w:val="28"/>
          <w:szCs w:val="28"/>
        </w:rPr>
        <w:t xml:space="preserve">муниципальным образованием обязательств, предусмотренных </w:t>
      </w:r>
      <w:r w:rsidR="00F32BA8" w:rsidRPr="00B90FD8">
        <w:rPr>
          <w:rFonts w:ascii="Times New Roman" w:hAnsi="Times New Roman" w:cs="Times New Roman"/>
          <w:sz w:val="28"/>
          <w:szCs w:val="28"/>
        </w:rPr>
        <w:t xml:space="preserve">абзацами пятым </w:t>
      </w:r>
      <w:r w:rsidR="00F32BA8">
        <w:rPr>
          <w:rFonts w:ascii="Times New Roman" w:hAnsi="Times New Roman" w:cs="Times New Roman"/>
          <w:sz w:val="28"/>
          <w:szCs w:val="28"/>
        </w:rPr>
        <w:t>- девятым</w:t>
      </w:r>
      <w:r w:rsidR="00F32BA8" w:rsidRPr="00B90FD8">
        <w:rPr>
          <w:rFonts w:ascii="Times New Roman" w:hAnsi="Times New Roman" w:cs="Times New Roman"/>
          <w:sz w:val="28"/>
          <w:szCs w:val="28"/>
        </w:rPr>
        <w:t xml:space="preserve"> подпункта</w:t>
      </w:r>
      <w:r w:rsidR="00F32BA8">
        <w:rPr>
          <w:rFonts w:ascii="Times New Roman" w:hAnsi="Times New Roman" w:cs="Times New Roman"/>
          <w:sz w:val="28"/>
          <w:szCs w:val="28"/>
        </w:rPr>
        <w:t xml:space="preserve"> 2.1.1,</w:t>
      </w:r>
      <w:r w:rsidR="00F32BA8" w:rsidRPr="00B90FD8">
        <w:rPr>
          <w:rFonts w:ascii="Times New Roman" w:hAnsi="Times New Roman" w:cs="Times New Roman"/>
          <w:sz w:val="28"/>
          <w:szCs w:val="28"/>
        </w:rPr>
        <w:t xml:space="preserve"> абзацем шестым подпункта 2.1.</w:t>
      </w:r>
      <w:r w:rsidR="00F32BA8">
        <w:rPr>
          <w:rFonts w:ascii="Times New Roman" w:hAnsi="Times New Roman" w:cs="Times New Roman"/>
          <w:sz w:val="28"/>
          <w:szCs w:val="28"/>
        </w:rPr>
        <w:t>2 и подпунктом 2.1.4</w:t>
      </w:r>
      <w:r w:rsidR="000E3DD1" w:rsidRPr="007C2D1E">
        <w:rPr>
          <w:rFonts w:ascii="Times New Roman" w:hAnsi="Times New Roman" w:cs="Times New Roman"/>
          <w:sz w:val="28"/>
          <w:szCs w:val="28"/>
        </w:rPr>
        <w:t xml:space="preserve"> </w:t>
      </w:r>
      <w:r w:rsidR="000E3DD1" w:rsidRPr="000E3DD1">
        <w:rPr>
          <w:rFonts w:ascii="Times New Roman" w:hAnsi="Times New Roman" w:cs="Times New Roman"/>
          <w:sz w:val="28"/>
          <w:szCs w:val="28"/>
        </w:rPr>
        <w:t xml:space="preserve">настоящего Соглашения, по результатам проведенной </w:t>
      </w:r>
      <w:proofErr w:type="spellStart"/>
      <w:r w:rsidR="000E3DD1" w:rsidRPr="000E3DD1">
        <w:rPr>
          <w:rFonts w:ascii="Times New Roman" w:hAnsi="Times New Roman" w:cs="Times New Roman"/>
          <w:sz w:val="28"/>
          <w:szCs w:val="28"/>
        </w:rPr>
        <w:t>минфином</w:t>
      </w:r>
      <w:proofErr w:type="spellEnd"/>
      <w:r w:rsidR="000E3DD1" w:rsidRPr="000E3DD1">
        <w:rPr>
          <w:rFonts w:ascii="Times New Roman" w:hAnsi="Times New Roman" w:cs="Times New Roman"/>
          <w:sz w:val="28"/>
          <w:szCs w:val="28"/>
        </w:rPr>
        <w:t xml:space="preserve"> АО оценки выполнения обязательств в установленном Правительством области порядке, </w:t>
      </w:r>
      <w:r w:rsidRPr="007C2D1E">
        <w:rPr>
          <w:rFonts w:ascii="Times New Roman" w:hAnsi="Times New Roman" w:cs="Times New Roman"/>
          <w:sz w:val="28"/>
          <w:szCs w:val="28"/>
        </w:rPr>
        <w:t>перв</w:t>
      </w:r>
      <w:r w:rsidR="000E3DD1">
        <w:rPr>
          <w:rFonts w:ascii="Times New Roman" w:hAnsi="Times New Roman" w:cs="Times New Roman"/>
          <w:sz w:val="28"/>
          <w:szCs w:val="28"/>
        </w:rPr>
        <w:t>ая</w:t>
      </w:r>
      <w:r w:rsidRPr="007C2D1E">
        <w:rPr>
          <w:rFonts w:ascii="Times New Roman" w:hAnsi="Times New Roman" w:cs="Times New Roman"/>
          <w:sz w:val="28"/>
          <w:szCs w:val="28"/>
        </w:rPr>
        <w:t xml:space="preserve"> част</w:t>
      </w:r>
      <w:r w:rsidR="000E3DD1">
        <w:rPr>
          <w:rFonts w:ascii="Times New Roman" w:hAnsi="Times New Roman" w:cs="Times New Roman"/>
          <w:sz w:val="28"/>
          <w:szCs w:val="28"/>
        </w:rPr>
        <w:t>ь</w:t>
      </w:r>
      <w:r w:rsidRPr="007C2D1E">
        <w:rPr>
          <w:rFonts w:ascii="Times New Roman" w:hAnsi="Times New Roman" w:cs="Times New Roman"/>
          <w:sz w:val="28"/>
          <w:szCs w:val="28"/>
        </w:rPr>
        <w:t xml:space="preserve"> дотации на поддержку мер по обеспечению сбалансированности местных бюджетов на </w:t>
      </w:r>
      <w:r w:rsidR="00B53E60" w:rsidRPr="007C2D1E">
        <w:rPr>
          <w:rFonts w:ascii="Times New Roman" w:hAnsi="Times New Roman" w:cs="Times New Roman"/>
          <w:sz w:val="28"/>
          <w:szCs w:val="28"/>
        </w:rPr>
        <w:t xml:space="preserve">очередной финансовый </w:t>
      </w:r>
      <w:r w:rsidRPr="007C2D1E">
        <w:rPr>
          <w:rFonts w:ascii="Times New Roman" w:hAnsi="Times New Roman" w:cs="Times New Roman"/>
          <w:sz w:val="28"/>
          <w:szCs w:val="28"/>
        </w:rPr>
        <w:t>год рассчитывается в соответствии с методикой согласно приложению № 4 к Закону Амурской</w:t>
      </w:r>
      <w:proofErr w:type="gramEnd"/>
      <w:r w:rsidRPr="007C2D1E">
        <w:rPr>
          <w:rFonts w:ascii="Times New Roman" w:hAnsi="Times New Roman" w:cs="Times New Roman"/>
          <w:sz w:val="28"/>
          <w:szCs w:val="28"/>
        </w:rPr>
        <w:t xml:space="preserve"> области от 11.10.2011 № 529-ОЗ «О межбюджетных отношениях в Амурской области».</w:t>
      </w:r>
    </w:p>
    <w:p w:rsidR="00E63023" w:rsidRPr="00B90FD8" w:rsidRDefault="00E63023" w:rsidP="00E63023">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3.2. </w:t>
      </w:r>
      <w:proofErr w:type="gramStart"/>
      <w:r w:rsidRPr="00B90FD8">
        <w:rPr>
          <w:rFonts w:ascii="Times New Roman" w:hAnsi="Times New Roman" w:cs="Times New Roman"/>
          <w:sz w:val="28"/>
          <w:szCs w:val="28"/>
        </w:rPr>
        <w:t>Получатель освобождается от ответственности за неисполнение или ненадлежащее исполнение обязательств, установленных настоящим Соглашением, в случае прекращения в период действия настоящего Соглашения полномочий главы муниципального образования, заключившего настоящее Соглашение, и (или) возникновения обстоятельств непреодолимой силы, то есть чрезвычайных и непредотвратимых при данных условиях обстоятельств, препятствующих выполнению муниципальным образованием обязательств по настоящему Соглашению.</w:t>
      </w:r>
      <w:proofErr w:type="gramEnd"/>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1"/>
        <w:keepLines/>
        <w:widowControl/>
        <w:snapToGrid/>
        <w:spacing w:line="240" w:lineRule="auto"/>
        <w:rPr>
          <w:bCs/>
          <w:spacing w:val="0"/>
          <w:sz w:val="28"/>
          <w:szCs w:val="28"/>
          <w:lang w:eastAsia="en-US"/>
        </w:rPr>
      </w:pPr>
      <w:bookmarkStart w:id="5" w:name="Par229"/>
      <w:bookmarkEnd w:id="5"/>
      <w:r w:rsidRPr="00B90FD8">
        <w:rPr>
          <w:bCs/>
          <w:spacing w:val="0"/>
          <w:sz w:val="28"/>
          <w:szCs w:val="28"/>
          <w:lang w:eastAsia="en-US"/>
        </w:rPr>
        <w:t>4. Внесение изменений и дополнений в Соглашение</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4.1. </w:t>
      </w:r>
      <w:proofErr w:type="gramStart"/>
      <w:r w:rsidRPr="00B90FD8">
        <w:rPr>
          <w:rFonts w:ascii="Times New Roman" w:hAnsi="Times New Roman" w:cs="Times New Roman"/>
          <w:sz w:val="28"/>
          <w:szCs w:val="28"/>
        </w:rPr>
        <w:t xml:space="preserve">По взаимному соглашению Сторон, а также в случае изменения бюджетного законодательства Российской Федерации и Амурской области, законодательства Российской Федерации о налогах и сборах и (или) в связи с изменением прогноза социально-экономического развития Амурской области на </w:t>
      </w:r>
      <w:r w:rsidR="00B53E60" w:rsidRPr="00B90FD8">
        <w:rPr>
          <w:rFonts w:ascii="Times New Roman" w:hAnsi="Times New Roman" w:cs="Times New Roman"/>
          <w:sz w:val="28"/>
          <w:szCs w:val="28"/>
        </w:rPr>
        <w:t>текущий финансовый год и плановый период</w:t>
      </w:r>
      <w:r w:rsidRPr="00B90FD8">
        <w:rPr>
          <w:rFonts w:ascii="Times New Roman" w:hAnsi="Times New Roman" w:cs="Times New Roman"/>
          <w:sz w:val="28"/>
          <w:szCs w:val="28"/>
        </w:rPr>
        <w:t>, в настоящее Соглашение могут быть внесены изменения и дополнения путем подписания дополнительного соглашения, являющегося неотъемлемой частью настоящего Соглашения.</w:t>
      </w:r>
      <w:proofErr w:type="gramEnd"/>
    </w:p>
    <w:p w:rsidR="00E63023" w:rsidRPr="00B90FD8" w:rsidRDefault="00E63023" w:rsidP="00E63023">
      <w:pPr>
        <w:pStyle w:val="ConsPlusNonformat"/>
        <w:ind w:firstLine="709"/>
        <w:jc w:val="both"/>
        <w:rPr>
          <w:rFonts w:ascii="Times New Roman" w:hAnsi="Times New Roman" w:cs="Times New Roman"/>
        </w:rPr>
      </w:pPr>
      <w:bookmarkStart w:id="6" w:name="Par236"/>
      <w:bookmarkEnd w:id="6"/>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5. Срок действия Соглашения</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5.1. Настоящее Соглашение вступает в силу с момента его подписания Сторонами и действует до 31 декабря 201</w:t>
      </w:r>
      <w:r w:rsidR="00F32FD4">
        <w:rPr>
          <w:rFonts w:ascii="Times New Roman" w:hAnsi="Times New Roman" w:cs="Times New Roman"/>
          <w:sz w:val="28"/>
          <w:szCs w:val="28"/>
        </w:rPr>
        <w:t>8</w:t>
      </w:r>
      <w:r w:rsidRPr="00B90FD8">
        <w:rPr>
          <w:rFonts w:ascii="Times New Roman" w:hAnsi="Times New Roman" w:cs="Times New Roman"/>
          <w:sz w:val="28"/>
          <w:szCs w:val="28"/>
        </w:rPr>
        <w:t xml:space="preserve"> года. </w:t>
      </w:r>
    </w:p>
    <w:p w:rsidR="00E63023" w:rsidRDefault="00E63023" w:rsidP="00E63023">
      <w:pPr>
        <w:pStyle w:val="ConsPlusNonformat"/>
        <w:ind w:firstLine="709"/>
        <w:jc w:val="both"/>
        <w:rPr>
          <w:rFonts w:ascii="Times New Roman" w:hAnsi="Times New Roman" w:cs="Times New Roman"/>
        </w:rPr>
      </w:pPr>
      <w:bookmarkStart w:id="7" w:name="Par244"/>
      <w:bookmarkEnd w:id="7"/>
    </w:p>
    <w:p w:rsidR="00EC0DFB" w:rsidRPr="00B90FD8" w:rsidRDefault="00EC0DFB" w:rsidP="00E63023">
      <w:pPr>
        <w:pStyle w:val="ConsPlusNonformat"/>
        <w:ind w:firstLine="709"/>
        <w:jc w:val="both"/>
        <w:rPr>
          <w:rFonts w:ascii="Times New Roman" w:hAnsi="Times New Roman" w:cs="Times New Roman"/>
        </w:rPr>
      </w:pPr>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lastRenderedPageBreak/>
        <w:t>6. Разрешение споров</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6.1. Неурегулированные Сторонами споры и разногласия, возникшие при исполнении настоящего Соглашения или в связи с ним, рассматриваются в порядке, предусмотренном законодательством Российской Федерации.</w:t>
      </w:r>
    </w:p>
    <w:p w:rsidR="00E63023" w:rsidRPr="00B90FD8" w:rsidRDefault="00E63023" w:rsidP="00E63023">
      <w:pPr>
        <w:pStyle w:val="ConsPlusNonformat"/>
        <w:ind w:firstLine="709"/>
        <w:jc w:val="both"/>
        <w:rPr>
          <w:rFonts w:ascii="Times New Roman" w:hAnsi="Times New Roman" w:cs="Times New Roman"/>
        </w:rPr>
      </w:pPr>
      <w:bookmarkStart w:id="8" w:name="Par250"/>
      <w:bookmarkEnd w:id="8"/>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7. Другие условия</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E63023" w:rsidP="00E63023">
      <w:pPr>
        <w:pStyle w:val="ConsPlusNonformat"/>
        <w:ind w:firstLine="709"/>
        <w:jc w:val="both"/>
        <w:rPr>
          <w:rFonts w:ascii="Times New Roman" w:hAnsi="Times New Roman" w:cs="Times New Roman"/>
          <w:sz w:val="28"/>
          <w:szCs w:val="28"/>
        </w:rPr>
      </w:pPr>
      <w:r w:rsidRPr="00B90FD8">
        <w:rPr>
          <w:rFonts w:ascii="Times New Roman" w:hAnsi="Times New Roman" w:cs="Times New Roman"/>
          <w:sz w:val="28"/>
          <w:szCs w:val="28"/>
        </w:rPr>
        <w:t xml:space="preserve">7.1. Настоящее Соглашение составлено на </w:t>
      </w:r>
      <w:r w:rsidR="00B46B4E">
        <w:rPr>
          <w:rFonts w:ascii="Times New Roman" w:hAnsi="Times New Roman" w:cs="Times New Roman"/>
          <w:sz w:val="28"/>
          <w:szCs w:val="28"/>
        </w:rPr>
        <w:t>8</w:t>
      </w:r>
      <w:r w:rsidRPr="00B90FD8">
        <w:rPr>
          <w:rFonts w:ascii="Times New Roman" w:hAnsi="Times New Roman" w:cs="Times New Roman"/>
          <w:sz w:val="28"/>
          <w:szCs w:val="28"/>
        </w:rPr>
        <w:t xml:space="preserve"> листах в 2-х экземплярах, имеющих равную юридическую силу, по одному для каждой из Сторон.</w:t>
      </w:r>
    </w:p>
    <w:p w:rsidR="00E63023" w:rsidRPr="00B90FD8" w:rsidRDefault="00E63023" w:rsidP="00E63023">
      <w:pPr>
        <w:pStyle w:val="ConsPlusNonformat"/>
        <w:ind w:firstLine="709"/>
        <w:jc w:val="both"/>
        <w:rPr>
          <w:rFonts w:ascii="Times New Roman" w:hAnsi="Times New Roman" w:cs="Times New Roman"/>
        </w:rPr>
      </w:pPr>
      <w:bookmarkStart w:id="9" w:name="Par256"/>
      <w:bookmarkEnd w:id="9"/>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8. Юридические адреса</w:t>
      </w:r>
    </w:p>
    <w:p w:rsidR="00E63023" w:rsidRPr="00B90FD8" w:rsidRDefault="00E63023" w:rsidP="00E63023">
      <w:pPr>
        <w:pStyle w:val="ConsPlusNonformat"/>
        <w:ind w:firstLine="709"/>
        <w:jc w:val="both"/>
        <w:rPr>
          <w:rFonts w:ascii="Times New Roman" w:hAnsi="Times New Roman" w:cs="Times New Roman"/>
        </w:rPr>
      </w:pPr>
    </w:p>
    <w:p w:rsidR="00E63023" w:rsidRPr="00B90FD8" w:rsidRDefault="007E19B9" w:rsidP="00E63023">
      <w:pPr>
        <w:pStyle w:val="ConsPlusNonformat"/>
        <w:ind w:firstLine="709"/>
        <w:jc w:val="both"/>
        <w:rPr>
          <w:rFonts w:ascii="Times New Roman" w:hAnsi="Times New Roman" w:cs="Times New Roman"/>
          <w:sz w:val="28"/>
          <w:szCs w:val="28"/>
        </w:rPr>
      </w:pPr>
      <w:r>
        <w:rPr>
          <w:rFonts w:ascii="Times New Roman" w:hAnsi="Times New Roman" w:cs="Times New Roman"/>
          <w:b/>
          <w:sz w:val="28"/>
          <w:szCs w:val="28"/>
        </w:rPr>
        <w:t>М</w:t>
      </w:r>
      <w:r w:rsidR="00E63023" w:rsidRPr="00B90FD8">
        <w:rPr>
          <w:rFonts w:ascii="Times New Roman" w:hAnsi="Times New Roman" w:cs="Times New Roman"/>
          <w:b/>
          <w:sz w:val="28"/>
          <w:szCs w:val="28"/>
        </w:rPr>
        <w:t>инфин АО:</w:t>
      </w:r>
      <w:r w:rsidR="00E63023" w:rsidRPr="00B90FD8">
        <w:rPr>
          <w:rFonts w:ascii="Times New Roman" w:hAnsi="Times New Roman" w:cs="Times New Roman"/>
          <w:sz w:val="28"/>
          <w:szCs w:val="28"/>
        </w:rPr>
        <w:t xml:space="preserve"> Министерство финансов Амурской области, </w:t>
      </w:r>
      <w:r w:rsidR="00E63023" w:rsidRPr="00B90FD8">
        <w:rPr>
          <w:rFonts w:ascii="Times New Roman" w:hAnsi="Times New Roman" w:cs="Times New Roman"/>
          <w:sz w:val="28"/>
          <w:szCs w:val="28"/>
        </w:rPr>
        <w:br/>
        <w:t>ул. Ленина, 135, г. Благовещенск, 675023.</w:t>
      </w:r>
    </w:p>
    <w:p w:rsidR="00F32FD4" w:rsidRPr="00B90FD8" w:rsidRDefault="00E63023" w:rsidP="00005BBF">
      <w:pPr>
        <w:ind w:firstLine="709"/>
        <w:jc w:val="both"/>
      </w:pPr>
      <w:r w:rsidRPr="00B90FD8">
        <w:rPr>
          <w:b/>
          <w:sz w:val="28"/>
          <w:szCs w:val="28"/>
        </w:rPr>
        <w:t>Получатель:</w:t>
      </w:r>
      <w:r w:rsidR="00216D26">
        <w:rPr>
          <w:b/>
          <w:sz w:val="28"/>
          <w:szCs w:val="28"/>
        </w:rPr>
        <w:t xml:space="preserve"> </w:t>
      </w:r>
      <w:r w:rsidR="00F32FD4">
        <w:rPr>
          <w:sz w:val="28"/>
          <w:szCs w:val="28"/>
        </w:rPr>
        <w:t>Администрация</w:t>
      </w:r>
      <w:r w:rsidR="00216D26">
        <w:rPr>
          <w:sz w:val="28"/>
          <w:szCs w:val="28"/>
        </w:rPr>
        <w:t xml:space="preserve"> города Благовещенска, ул. Ленина, 133, г. Благовещенск, 675000</w:t>
      </w:r>
      <w:r w:rsidR="00005BBF">
        <w:rPr>
          <w:sz w:val="28"/>
          <w:szCs w:val="28"/>
        </w:rPr>
        <w:t>.</w:t>
      </w:r>
    </w:p>
    <w:p w:rsidR="00216D26" w:rsidRDefault="00216D26" w:rsidP="00E63023">
      <w:pPr>
        <w:pStyle w:val="1"/>
        <w:keepLines/>
        <w:widowControl/>
        <w:snapToGrid/>
        <w:spacing w:line="240" w:lineRule="auto"/>
        <w:rPr>
          <w:bCs/>
          <w:spacing w:val="0"/>
          <w:sz w:val="28"/>
          <w:szCs w:val="28"/>
          <w:lang w:eastAsia="en-US"/>
        </w:rPr>
      </w:pPr>
    </w:p>
    <w:p w:rsidR="00216D26" w:rsidRDefault="00216D26" w:rsidP="00E63023">
      <w:pPr>
        <w:pStyle w:val="1"/>
        <w:keepLines/>
        <w:widowControl/>
        <w:snapToGrid/>
        <w:spacing w:line="240" w:lineRule="auto"/>
        <w:rPr>
          <w:bCs/>
          <w:spacing w:val="0"/>
          <w:sz w:val="28"/>
          <w:szCs w:val="28"/>
          <w:lang w:eastAsia="en-US"/>
        </w:rPr>
      </w:pPr>
    </w:p>
    <w:p w:rsidR="00E63023" w:rsidRPr="00B90FD8" w:rsidRDefault="00E63023" w:rsidP="00E63023">
      <w:pPr>
        <w:pStyle w:val="1"/>
        <w:keepLines/>
        <w:widowControl/>
        <w:snapToGrid/>
        <w:spacing w:line="240" w:lineRule="auto"/>
        <w:rPr>
          <w:bCs/>
          <w:spacing w:val="0"/>
          <w:sz w:val="28"/>
          <w:szCs w:val="28"/>
          <w:lang w:eastAsia="en-US"/>
        </w:rPr>
      </w:pPr>
      <w:r w:rsidRPr="00B90FD8">
        <w:rPr>
          <w:bCs/>
          <w:spacing w:val="0"/>
          <w:sz w:val="28"/>
          <w:szCs w:val="28"/>
          <w:lang w:eastAsia="en-US"/>
        </w:rPr>
        <w:t>Подписи Сторон</w:t>
      </w:r>
    </w:p>
    <w:p w:rsidR="00E63023" w:rsidRPr="00B90FD8" w:rsidRDefault="00E63023" w:rsidP="00E63023">
      <w:pPr>
        <w:pStyle w:val="ConsPlusNonformat"/>
        <w:ind w:firstLine="709"/>
        <w:jc w:val="center"/>
        <w:rPr>
          <w:rFonts w:ascii="Times New Roman" w:hAnsi="Times New Roman" w:cs="Times New Roman"/>
          <w:b/>
        </w:rPr>
      </w:pPr>
    </w:p>
    <w:tbl>
      <w:tblPr>
        <w:tblW w:w="0" w:type="auto"/>
        <w:tblLook w:val="04A0"/>
      </w:tblPr>
      <w:tblGrid>
        <w:gridCol w:w="4832"/>
        <w:gridCol w:w="4738"/>
      </w:tblGrid>
      <w:tr w:rsidR="00E63023" w:rsidRPr="00B90FD8" w:rsidTr="00E63023">
        <w:tc>
          <w:tcPr>
            <w:tcW w:w="4902" w:type="dxa"/>
          </w:tcPr>
          <w:p w:rsidR="00E63023" w:rsidRPr="00B90FD8" w:rsidRDefault="00E63023" w:rsidP="00E63023">
            <w:pPr>
              <w:widowControl w:val="0"/>
              <w:autoSpaceDE w:val="0"/>
              <w:autoSpaceDN w:val="0"/>
              <w:adjustRightInd w:val="0"/>
              <w:jc w:val="center"/>
              <w:rPr>
                <w:b/>
                <w:sz w:val="28"/>
                <w:szCs w:val="28"/>
              </w:rPr>
            </w:pPr>
            <w:r w:rsidRPr="00B90FD8">
              <w:rPr>
                <w:b/>
                <w:sz w:val="28"/>
                <w:szCs w:val="28"/>
              </w:rPr>
              <w:t>от Минфина АО:</w:t>
            </w:r>
          </w:p>
          <w:p w:rsidR="00ED1457" w:rsidRPr="00B90FD8" w:rsidRDefault="00ED1457" w:rsidP="00E63023">
            <w:pPr>
              <w:widowControl w:val="0"/>
              <w:autoSpaceDE w:val="0"/>
              <w:autoSpaceDN w:val="0"/>
              <w:adjustRightInd w:val="0"/>
              <w:jc w:val="center"/>
              <w:rPr>
                <w:sz w:val="16"/>
                <w:szCs w:val="16"/>
              </w:rPr>
            </w:pPr>
          </w:p>
          <w:p w:rsidR="00216D26" w:rsidRPr="00005BBF" w:rsidRDefault="001D7604" w:rsidP="001D7604">
            <w:pPr>
              <w:widowControl w:val="0"/>
              <w:autoSpaceDE w:val="0"/>
              <w:autoSpaceDN w:val="0"/>
              <w:adjustRightInd w:val="0"/>
              <w:rPr>
                <w:spacing w:val="10"/>
                <w:sz w:val="28"/>
                <w:szCs w:val="28"/>
              </w:rPr>
            </w:pPr>
            <w:r w:rsidRPr="00005BBF">
              <w:rPr>
                <w:spacing w:val="10"/>
                <w:sz w:val="28"/>
                <w:szCs w:val="28"/>
              </w:rPr>
              <w:t>Министр финансов  области</w:t>
            </w:r>
          </w:p>
          <w:p w:rsidR="00D47A54" w:rsidRPr="00EC0DFB" w:rsidRDefault="00D47A54" w:rsidP="00E63023">
            <w:pPr>
              <w:widowControl w:val="0"/>
              <w:autoSpaceDE w:val="0"/>
              <w:autoSpaceDN w:val="0"/>
              <w:adjustRightInd w:val="0"/>
              <w:jc w:val="center"/>
              <w:rPr>
                <w:sz w:val="28"/>
                <w:szCs w:val="28"/>
              </w:rPr>
            </w:pPr>
          </w:p>
          <w:p w:rsidR="00EC0DFB" w:rsidRPr="00EC0DFB" w:rsidRDefault="00EC0DFB" w:rsidP="00E63023">
            <w:pPr>
              <w:widowControl w:val="0"/>
              <w:autoSpaceDE w:val="0"/>
              <w:autoSpaceDN w:val="0"/>
              <w:adjustRightInd w:val="0"/>
              <w:jc w:val="center"/>
              <w:rPr>
                <w:sz w:val="28"/>
                <w:szCs w:val="28"/>
              </w:rPr>
            </w:pPr>
          </w:p>
          <w:p w:rsidR="00216D26" w:rsidRPr="00B90FD8" w:rsidRDefault="00E63023" w:rsidP="00E63023">
            <w:pPr>
              <w:widowControl w:val="0"/>
              <w:autoSpaceDE w:val="0"/>
              <w:autoSpaceDN w:val="0"/>
              <w:adjustRightInd w:val="0"/>
              <w:rPr>
                <w:sz w:val="28"/>
                <w:szCs w:val="28"/>
              </w:rPr>
            </w:pPr>
            <w:r w:rsidRPr="00B90FD8">
              <w:rPr>
                <w:sz w:val="28"/>
                <w:szCs w:val="28"/>
              </w:rPr>
              <w:t>___________</w:t>
            </w:r>
            <w:r w:rsidR="00EC0DFB">
              <w:rPr>
                <w:sz w:val="28"/>
                <w:szCs w:val="28"/>
              </w:rPr>
              <w:t>__</w:t>
            </w:r>
            <w:r w:rsidRPr="00B90FD8">
              <w:rPr>
                <w:sz w:val="28"/>
                <w:szCs w:val="28"/>
              </w:rPr>
              <w:t xml:space="preserve">   </w:t>
            </w:r>
            <w:proofErr w:type="spellStart"/>
            <w:r w:rsidR="001D7604" w:rsidRPr="00B90FD8">
              <w:rPr>
                <w:sz w:val="28"/>
                <w:szCs w:val="28"/>
              </w:rPr>
              <w:t>Т.Г.Половайкина</w:t>
            </w:r>
            <w:proofErr w:type="spellEnd"/>
          </w:p>
          <w:p w:rsidR="00E63023" w:rsidRPr="00B90FD8" w:rsidRDefault="00E63023" w:rsidP="00005BBF">
            <w:pPr>
              <w:widowControl w:val="0"/>
              <w:autoSpaceDE w:val="0"/>
              <w:autoSpaceDN w:val="0"/>
              <w:adjustRightInd w:val="0"/>
              <w:rPr>
                <w:sz w:val="18"/>
                <w:szCs w:val="18"/>
              </w:rPr>
            </w:pPr>
            <w:r w:rsidRPr="00B90FD8">
              <w:rPr>
                <w:sz w:val="18"/>
                <w:szCs w:val="18"/>
              </w:rPr>
              <w:t xml:space="preserve">  </w:t>
            </w:r>
            <w:r w:rsidR="00D47A54" w:rsidRPr="00B90FD8">
              <w:rPr>
                <w:sz w:val="18"/>
                <w:szCs w:val="18"/>
              </w:rPr>
              <w:t xml:space="preserve">       </w:t>
            </w:r>
            <w:r w:rsidRPr="00B90FD8">
              <w:rPr>
                <w:sz w:val="18"/>
                <w:szCs w:val="18"/>
              </w:rPr>
              <w:t xml:space="preserve">  (подпись)           </w:t>
            </w:r>
            <w:r w:rsidR="00216D26">
              <w:rPr>
                <w:sz w:val="18"/>
                <w:szCs w:val="18"/>
              </w:rPr>
              <w:t xml:space="preserve">        </w:t>
            </w:r>
          </w:p>
        </w:tc>
        <w:tc>
          <w:tcPr>
            <w:tcW w:w="4810" w:type="dxa"/>
          </w:tcPr>
          <w:p w:rsidR="00E63023" w:rsidRPr="00B90FD8" w:rsidRDefault="00F32FD4" w:rsidP="00E63023">
            <w:pPr>
              <w:widowControl w:val="0"/>
              <w:autoSpaceDE w:val="0"/>
              <w:autoSpaceDN w:val="0"/>
              <w:adjustRightInd w:val="0"/>
              <w:jc w:val="center"/>
              <w:rPr>
                <w:b/>
                <w:sz w:val="28"/>
                <w:szCs w:val="28"/>
              </w:rPr>
            </w:pPr>
            <w:r>
              <w:rPr>
                <w:b/>
                <w:sz w:val="28"/>
                <w:szCs w:val="28"/>
              </w:rPr>
              <w:t>от П</w:t>
            </w:r>
            <w:r w:rsidR="00E63023" w:rsidRPr="00B90FD8">
              <w:rPr>
                <w:b/>
                <w:sz w:val="28"/>
                <w:szCs w:val="28"/>
              </w:rPr>
              <w:t>олучател</w:t>
            </w:r>
            <w:r>
              <w:rPr>
                <w:b/>
                <w:sz w:val="28"/>
                <w:szCs w:val="28"/>
              </w:rPr>
              <w:t>я</w:t>
            </w:r>
            <w:r w:rsidR="00E63023" w:rsidRPr="00B90FD8">
              <w:rPr>
                <w:b/>
                <w:sz w:val="28"/>
                <w:szCs w:val="28"/>
              </w:rPr>
              <w:t>:</w:t>
            </w:r>
          </w:p>
          <w:p w:rsidR="00ED1457" w:rsidRPr="00B90FD8" w:rsidRDefault="00ED1457" w:rsidP="00E63023">
            <w:pPr>
              <w:widowControl w:val="0"/>
              <w:autoSpaceDE w:val="0"/>
              <w:autoSpaceDN w:val="0"/>
              <w:adjustRightInd w:val="0"/>
              <w:jc w:val="center"/>
              <w:rPr>
                <w:sz w:val="16"/>
                <w:szCs w:val="16"/>
              </w:rPr>
            </w:pPr>
          </w:p>
          <w:p w:rsidR="00216D26" w:rsidRPr="00005BBF" w:rsidRDefault="00216D26" w:rsidP="00216D26">
            <w:pPr>
              <w:widowControl w:val="0"/>
              <w:autoSpaceDE w:val="0"/>
              <w:autoSpaceDN w:val="0"/>
              <w:adjustRightInd w:val="0"/>
              <w:rPr>
                <w:sz w:val="28"/>
                <w:szCs w:val="28"/>
              </w:rPr>
            </w:pPr>
            <w:r w:rsidRPr="00005BBF">
              <w:rPr>
                <w:sz w:val="28"/>
                <w:szCs w:val="28"/>
              </w:rPr>
              <w:t>Мэр города Благовещенска</w:t>
            </w:r>
          </w:p>
          <w:p w:rsidR="00216D26" w:rsidRDefault="00216D26" w:rsidP="00216D26">
            <w:pPr>
              <w:widowControl w:val="0"/>
              <w:autoSpaceDE w:val="0"/>
              <w:autoSpaceDN w:val="0"/>
              <w:adjustRightInd w:val="0"/>
              <w:rPr>
                <w:sz w:val="28"/>
                <w:szCs w:val="28"/>
                <w:u w:val="single"/>
              </w:rPr>
            </w:pPr>
          </w:p>
          <w:p w:rsidR="00EC0DFB" w:rsidRPr="00216D26" w:rsidRDefault="00EC0DFB" w:rsidP="00216D26">
            <w:pPr>
              <w:widowControl w:val="0"/>
              <w:autoSpaceDE w:val="0"/>
              <w:autoSpaceDN w:val="0"/>
              <w:adjustRightInd w:val="0"/>
              <w:rPr>
                <w:sz w:val="28"/>
                <w:szCs w:val="28"/>
                <w:u w:val="single"/>
              </w:rPr>
            </w:pPr>
          </w:p>
          <w:p w:rsidR="00216D26" w:rsidRDefault="00E63023" w:rsidP="00216D26">
            <w:pPr>
              <w:widowControl w:val="0"/>
              <w:autoSpaceDE w:val="0"/>
              <w:autoSpaceDN w:val="0"/>
              <w:adjustRightInd w:val="0"/>
              <w:rPr>
                <w:sz w:val="28"/>
                <w:szCs w:val="28"/>
              </w:rPr>
            </w:pPr>
            <w:r w:rsidRPr="00B90FD8">
              <w:rPr>
                <w:sz w:val="28"/>
                <w:szCs w:val="28"/>
              </w:rPr>
              <w:t>_________</w:t>
            </w:r>
            <w:r w:rsidR="00005BBF">
              <w:rPr>
                <w:sz w:val="28"/>
                <w:szCs w:val="28"/>
              </w:rPr>
              <w:t>_</w:t>
            </w:r>
            <w:r w:rsidR="00EC0DFB">
              <w:rPr>
                <w:sz w:val="28"/>
                <w:szCs w:val="28"/>
              </w:rPr>
              <w:t>___</w:t>
            </w:r>
            <w:r w:rsidR="00005BBF">
              <w:rPr>
                <w:sz w:val="28"/>
                <w:szCs w:val="28"/>
              </w:rPr>
              <w:t>_</w:t>
            </w:r>
            <w:r w:rsidRPr="00B90FD8">
              <w:rPr>
                <w:sz w:val="28"/>
                <w:szCs w:val="28"/>
              </w:rPr>
              <w:t xml:space="preserve">___ </w:t>
            </w:r>
            <w:r w:rsidR="00216D26">
              <w:rPr>
                <w:sz w:val="28"/>
                <w:szCs w:val="28"/>
              </w:rPr>
              <w:t xml:space="preserve">  </w:t>
            </w:r>
            <w:proofErr w:type="spellStart"/>
            <w:r w:rsidR="00216D26">
              <w:rPr>
                <w:sz w:val="28"/>
                <w:szCs w:val="28"/>
              </w:rPr>
              <w:t>В.С.Калита</w:t>
            </w:r>
            <w:proofErr w:type="spellEnd"/>
          </w:p>
          <w:p w:rsidR="00E63023" w:rsidRPr="00B90FD8" w:rsidRDefault="00E63023" w:rsidP="00005BBF">
            <w:pPr>
              <w:widowControl w:val="0"/>
              <w:autoSpaceDE w:val="0"/>
              <w:autoSpaceDN w:val="0"/>
              <w:adjustRightInd w:val="0"/>
              <w:rPr>
                <w:sz w:val="18"/>
                <w:szCs w:val="18"/>
              </w:rPr>
            </w:pPr>
            <w:r w:rsidRPr="00B90FD8">
              <w:rPr>
                <w:sz w:val="18"/>
                <w:szCs w:val="18"/>
              </w:rPr>
              <w:t xml:space="preserve">           (подпись)                     </w:t>
            </w:r>
          </w:p>
        </w:tc>
      </w:tr>
      <w:tr w:rsidR="00E63023" w:rsidRPr="00B90FD8" w:rsidTr="00E63023">
        <w:tc>
          <w:tcPr>
            <w:tcW w:w="4902" w:type="dxa"/>
          </w:tcPr>
          <w:p w:rsidR="00E63023" w:rsidRPr="00B90FD8" w:rsidRDefault="00E63023" w:rsidP="00E63023">
            <w:pPr>
              <w:widowControl w:val="0"/>
              <w:autoSpaceDE w:val="0"/>
              <w:autoSpaceDN w:val="0"/>
              <w:adjustRightInd w:val="0"/>
              <w:rPr>
                <w:sz w:val="28"/>
                <w:szCs w:val="28"/>
              </w:rPr>
            </w:pPr>
            <w:r w:rsidRPr="00B90FD8">
              <w:rPr>
                <w:sz w:val="28"/>
                <w:szCs w:val="28"/>
              </w:rPr>
              <w:t>«_____» ______________20</w:t>
            </w:r>
            <w:r w:rsidR="00216D26">
              <w:rPr>
                <w:sz w:val="28"/>
                <w:szCs w:val="28"/>
              </w:rPr>
              <w:t xml:space="preserve">18 </w:t>
            </w:r>
            <w:r w:rsidRPr="00B90FD8">
              <w:rPr>
                <w:sz w:val="28"/>
                <w:szCs w:val="28"/>
              </w:rPr>
              <w:t>г.</w:t>
            </w:r>
          </w:p>
          <w:p w:rsidR="00E63023" w:rsidRPr="00B90FD8" w:rsidRDefault="00E63023" w:rsidP="00E63023">
            <w:pPr>
              <w:widowControl w:val="0"/>
              <w:autoSpaceDE w:val="0"/>
              <w:autoSpaceDN w:val="0"/>
              <w:adjustRightInd w:val="0"/>
              <w:rPr>
                <w:sz w:val="16"/>
                <w:szCs w:val="16"/>
              </w:rPr>
            </w:pPr>
          </w:p>
          <w:p w:rsidR="00E63023" w:rsidRPr="00B90FD8" w:rsidRDefault="00E63023" w:rsidP="00E63023">
            <w:pPr>
              <w:widowControl w:val="0"/>
              <w:autoSpaceDE w:val="0"/>
              <w:autoSpaceDN w:val="0"/>
              <w:adjustRightInd w:val="0"/>
            </w:pPr>
            <w:r w:rsidRPr="00B90FD8">
              <w:t>М.П.</w:t>
            </w:r>
          </w:p>
        </w:tc>
        <w:tc>
          <w:tcPr>
            <w:tcW w:w="4810" w:type="dxa"/>
          </w:tcPr>
          <w:p w:rsidR="00E63023" w:rsidRPr="00B90FD8" w:rsidRDefault="00E63023" w:rsidP="00E63023">
            <w:pPr>
              <w:widowControl w:val="0"/>
              <w:autoSpaceDE w:val="0"/>
              <w:autoSpaceDN w:val="0"/>
              <w:adjustRightInd w:val="0"/>
              <w:rPr>
                <w:sz w:val="28"/>
                <w:szCs w:val="28"/>
              </w:rPr>
            </w:pPr>
            <w:r w:rsidRPr="00B90FD8">
              <w:rPr>
                <w:sz w:val="28"/>
                <w:szCs w:val="28"/>
              </w:rPr>
              <w:t>«_____» _________________ 20</w:t>
            </w:r>
            <w:r w:rsidR="00216D26">
              <w:rPr>
                <w:sz w:val="28"/>
                <w:szCs w:val="28"/>
              </w:rPr>
              <w:t>18</w:t>
            </w:r>
            <w:r w:rsidRPr="00B90FD8">
              <w:rPr>
                <w:sz w:val="28"/>
                <w:szCs w:val="28"/>
              </w:rPr>
              <w:t xml:space="preserve"> г.</w:t>
            </w:r>
          </w:p>
          <w:p w:rsidR="00E63023" w:rsidRPr="00B90FD8" w:rsidRDefault="00E63023" w:rsidP="00E63023">
            <w:pPr>
              <w:widowControl w:val="0"/>
              <w:autoSpaceDE w:val="0"/>
              <w:autoSpaceDN w:val="0"/>
              <w:adjustRightInd w:val="0"/>
              <w:rPr>
                <w:sz w:val="16"/>
                <w:szCs w:val="16"/>
              </w:rPr>
            </w:pPr>
          </w:p>
          <w:p w:rsidR="00E63023" w:rsidRPr="00B90FD8" w:rsidRDefault="00E63023" w:rsidP="00E63023">
            <w:pPr>
              <w:widowControl w:val="0"/>
              <w:autoSpaceDE w:val="0"/>
              <w:autoSpaceDN w:val="0"/>
              <w:adjustRightInd w:val="0"/>
            </w:pPr>
            <w:r w:rsidRPr="00B90FD8">
              <w:t>М.П.</w:t>
            </w:r>
          </w:p>
        </w:tc>
      </w:tr>
    </w:tbl>
    <w:p w:rsidR="00AA2705" w:rsidRPr="00116194" w:rsidRDefault="00AA2705" w:rsidP="0007053C">
      <w:pPr>
        <w:pStyle w:val="a3"/>
        <w:ind w:left="10773"/>
        <w:jc w:val="left"/>
        <w:outlineLvl w:val="0"/>
        <w:rPr>
          <w:b w:val="0"/>
        </w:rPr>
      </w:pPr>
    </w:p>
    <w:sectPr w:rsidR="00AA2705" w:rsidRPr="00116194" w:rsidSect="00B46B4E">
      <w:headerReference w:type="even" r:id="rId8"/>
      <w:headerReference w:type="default" r:id="rId9"/>
      <w:headerReference w:type="first" r:id="rId1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41A" w:rsidRDefault="006C541A">
      <w:r>
        <w:separator/>
      </w:r>
    </w:p>
  </w:endnote>
  <w:endnote w:type="continuationSeparator" w:id="0">
    <w:p w:rsidR="006C541A" w:rsidRDefault="006C5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41A" w:rsidRDefault="006C541A">
      <w:r>
        <w:separator/>
      </w:r>
    </w:p>
  </w:footnote>
  <w:footnote w:type="continuationSeparator" w:id="0">
    <w:p w:rsidR="006C541A" w:rsidRDefault="006C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E5" w:rsidRDefault="00491A11" w:rsidP="00D61650">
    <w:pPr>
      <w:pStyle w:val="aa"/>
      <w:framePr w:wrap="around" w:vAnchor="text" w:hAnchor="margin" w:xAlign="center" w:y="1"/>
      <w:rPr>
        <w:rStyle w:val="ac"/>
      </w:rPr>
    </w:pPr>
    <w:r>
      <w:rPr>
        <w:rStyle w:val="ac"/>
      </w:rPr>
      <w:fldChar w:fldCharType="begin"/>
    </w:r>
    <w:r w:rsidR="000D5DE5">
      <w:rPr>
        <w:rStyle w:val="ac"/>
      </w:rPr>
      <w:instrText xml:space="preserve">PAGE  </w:instrText>
    </w:r>
    <w:r>
      <w:rPr>
        <w:rStyle w:val="ac"/>
      </w:rPr>
      <w:fldChar w:fldCharType="separate"/>
    </w:r>
    <w:r w:rsidR="000D5DE5">
      <w:rPr>
        <w:rStyle w:val="ac"/>
        <w:noProof/>
      </w:rPr>
      <w:t>2</w:t>
    </w:r>
    <w:r>
      <w:rPr>
        <w:rStyle w:val="ac"/>
      </w:rPr>
      <w:fldChar w:fldCharType="end"/>
    </w:r>
  </w:p>
  <w:p w:rsidR="000D5DE5" w:rsidRDefault="000D5DE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E5" w:rsidRDefault="00491A11">
    <w:pPr>
      <w:pStyle w:val="aa"/>
      <w:jc w:val="center"/>
    </w:pPr>
    <w:fldSimple w:instr=" PAGE   \* MERGEFORMAT ">
      <w:r w:rsidR="007E459E">
        <w:rPr>
          <w:noProof/>
        </w:rPr>
        <w:t>8</w:t>
      </w:r>
    </w:fldSimple>
  </w:p>
  <w:p w:rsidR="000D5DE5" w:rsidRDefault="000D5DE5">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DE5" w:rsidRPr="007D6549" w:rsidRDefault="00491A11">
    <w:pPr>
      <w:pStyle w:val="aa"/>
      <w:jc w:val="center"/>
      <w:rPr>
        <w:color w:val="FFFFFF"/>
      </w:rPr>
    </w:pPr>
    <w:r w:rsidRPr="007D6549">
      <w:rPr>
        <w:color w:val="FFFFFF"/>
      </w:rPr>
      <w:fldChar w:fldCharType="begin"/>
    </w:r>
    <w:r w:rsidR="000D5DE5" w:rsidRPr="007D6549">
      <w:rPr>
        <w:color w:val="FFFFFF"/>
      </w:rPr>
      <w:instrText xml:space="preserve"> PAGE   \* MERGEFORMAT </w:instrText>
    </w:r>
    <w:r w:rsidRPr="007D6549">
      <w:rPr>
        <w:color w:val="FFFFFF"/>
      </w:rPr>
      <w:fldChar w:fldCharType="separate"/>
    </w:r>
    <w:r w:rsidR="007E459E">
      <w:rPr>
        <w:noProof/>
        <w:color w:val="FFFFFF"/>
      </w:rPr>
      <w:t>1</w:t>
    </w:r>
    <w:r w:rsidRPr="007D6549">
      <w:rPr>
        <w:color w:val="FFFFFF"/>
      </w:rPr>
      <w:fldChar w:fldCharType="end"/>
    </w:r>
  </w:p>
  <w:p w:rsidR="000D5DE5" w:rsidRDefault="000D5DE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EAD"/>
    <w:multiLevelType w:val="hybridMultilevel"/>
    <w:tmpl w:val="1CD0AC74"/>
    <w:lvl w:ilvl="0" w:tplc="77E2B8AC">
      <w:start w:val="1"/>
      <w:numFmt w:val="russianLower"/>
      <w:lvlText w:val="%1)"/>
      <w:lvlJc w:val="left"/>
      <w:pPr>
        <w:ind w:left="1429"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83E3E"/>
    <w:multiLevelType w:val="hybridMultilevel"/>
    <w:tmpl w:val="1CD0AC74"/>
    <w:lvl w:ilvl="0" w:tplc="77E2B8AC">
      <w:start w:val="1"/>
      <w:numFmt w:val="russianLower"/>
      <w:lvlText w:val="%1)"/>
      <w:lvlJc w:val="left"/>
      <w:pPr>
        <w:ind w:left="1429"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61B1C"/>
    <w:multiLevelType w:val="hybridMultilevel"/>
    <w:tmpl w:val="1CD0AC74"/>
    <w:lvl w:ilvl="0" w:tplc="77E2B8AC">
      <w:start w:val="1"/>
      <w:numFmt w:val="russianLower"/>
      <w:lvlText w:val="%1)"/>
      <w:lvlJc w:val="left"/>
      <w:pPr>
        <w:ind w:left="1429"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632BA"/>
    <w:multiLevelType w:val="hybridMultilevel"/>
    <w:tmpl w:val="6882D804"/>
    <w:lvl w:ilvl="0" w:tplc="D4E85E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09470F"/>
    <w:multiLevelType w:val="hybridMultilevel"/>
    <w:tmpl w:val="514E8C76"/>
    <w:lvl w:ilvl="0" w:tplc="5B48548E">
      <w:start w:val="1"/>
      <w:numFmt w:val="decimal"/>
      <w:lvlText w:val="%1."/>
      <w:lvlJc w:val="left"/>
      <w:pPr>
        <w:ind w:left="1714" w:hanging="100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B7912B3"/>
    <w:multiLevelType w:val="hybridMultilevel"/>
    <w:tmpl w:val="23D4F6AA"/>
    <w:lvl w:ilvl="0" w:tplc="5628D742">
      <w:start w:val="1"/>
      <w:numFmt w:val="bullet"/>
      <w:suff w:val="space"/>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6">
    <w:nsid w:val="69650A27"/>
    <w:multiLevelType w:val="hybridMultilevel"/>
    <w:tmpl w:val="1CD0AC74"/>
    <w:lvl w:ilvl="0" w:tplc="77E2B8AC">
      <w:start w:val="1"/>
      <w:numFmt w:val="russianLower"/>
      <w:lvlText w:val="%1)"/>
      <w:lvlJc w:val="left"/>
      <w:pPr>
        <w:ind w:left="1429" w:hanging="360"/>
      </w:pPr>
      <w:rPr>
        <w:rFonts w:ascii="Times New Roman" w:hAnsi="Times New Roman" w:hint="default"/>
        <w:b w:val="0"/>
        <w:i w:val="0"/>
        <w:color w:val="auto"/>
        <w:spacing w:val="0"/>
        <w:w w:val="100"/>
        <w:position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E5852"/>
    <w:multiLevelType w:val="hybridMultilevel"/>
    <w:tmpl w:val="AEE05BD6"/>
    <w:lvl w:ilvl="0" w:tplc="A48883E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3"/>
  </w:num>
  <w:num w:numId="3">
    <w:abstractNumId w:val="4"/>
  </w:num>
  <w:num w:numId="4">
    <w:abstractNumId w:val="5"/>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60239"/>
    <w:rsid w:val="000009DF"/>
    <w:rsid w:val="00001807"/>
    <w:rsid w:val="00001BFB"/>
    <w:rsid w:val="00004B64"/>
    <w:rsid w:val="00005BBF"/>
    <w:rsid w:val="00005D9F"/>
    <w:rsid w:val="00006BCF"/>
    <w:rsid w:val="00013BA3"/>
    <w:rsid w:val="00013F43"/>
    <w:rsid w:val="000143C0"/>
    <w:rsid w:val="00032CBA"/>
    <w:rsid w:val="000337FE"/>
    <w:rsid w:val="00047B10"/>
    <w:rsid w:val="00063F96"/>
    <w:rsid w:val="0007053C"/>
    <w:rsid w:val="00075EE5"/>
    <w:rsid w:val="0007792B"/>
    <w:rsid w:val="0008040E"/>
    <w:rsid w:val="00082938"/>
    <w:rsid w:val="000846DC"/>
    <w:rsid w:val="00085CE5"/>
    <w:rsid w:val="000909D5"/>
    <w:rsid w:val="00091E41"/>
    <w:rsid w:val="00097838"/>
    <w:rsid w:val="000B111A"/>
    <w:rsid w:val="000B217B"/>
    <w:rsid w:val="000B4A52"/>
    <w:rsid w:val="000C1156"/>
    <w:rsid w:val="000C330A"/>
    <w:rsid w:val="000C4ADA"/>
    <w:rsid w:val="000D1923"/>
    <w:rsid w:val="000D5DE5"/>
    <w:rsid w:val="000D71BE"/>
    <w:rsid w:val="000E0BF1"/>
    <w:rsid w:val="000E3DD1"/>
    <w:rsid w:val="000E718A"/>
    <w:rsid w:val="000F0B8A"/>
    <w:rsid w:val="000F45F7"/>
    <w:rsid w:val="000F65C0"/>
    <w:rsid w:val="000F6A25"/>
    <w:rsid w:val="0010603F"/>
    <w:rsid w:val="001137BF"/>
    <w:rsid w:val="00116194"/>
    <w:rsid w:val="0012103C"/>
    <w:rsid w:val="00123946"/>
    <w:rsid w:val="001246B7"/>
    <w:rsid w:val="00126731"/>
    <w:rsid w:val="001353EA"/>
    <w:rsid w:val="00142C06"/>
    <w:rsid w:val="00154071"/>
    <w:rsid w:val="001616A5"/>
    <w:rsid w:val="00162853"/>
    <w:rsid w:val="00163EC7"/>
    <w:rsid w:val="0016666B"/>
    <w:rsid w:val="00175FFE"/>
    <w:rsid w:val="00176F7D"/>
    <w:rsid w:val="00182A84"/>
    <w:rsid w:val="00182AD3"/>
    <w:rsid w:val="00194375"/>
    <w:rsid w:val="0019474C"/>
    <w:rsid w:val="0019708A"/>
    <w:rsid w:val="001A02D3"/>
    <w:rsid w:val="001A0CE7"/>
    <w:rsid w:val="001A3674"/>
    <w:rsid w:val="001B084F"/>
    <w:rsid w:val="001B0BF1"/>
    <w:rsid w:val="001C16EE"/>
    <w:rsid w:val="001C6CC5"/>
    <w:rsid w:val="001D13A6"/>
    <w:rsid w:val="001D1F26"/>
    <w:rsid w:val="001D6A4F"/>
    <w:rsid w:val="001D7604"/>
    <w:rsid w:val="001E27A0"/>
    <w:rsid w:val="001E6387"/>
    <w:rsid w:val="001F170A"/>
    <w:rsid w:val="001F4475"/>
    <w:rsid w:val="001F5D79"/>
    <w:rsid w:val="00202D08"/>
    <w:rsid w:val="00216D26"/>
    <w:rsid w:val="00221BDE"/>
    <w:rsid w:val="002316F1"/>
    <w:rsid w:val="00233A40"/>
    <w:rsid w:val="00235057"/>
    <w:rsid w:val="00236FBF"/>
    <w:rsid w:val="002462EF"/>
    <w:rsid w:val="002512D3"/>
    <w:rsid w:val="00270517"/>
    <w:rsid w:val="00283BC8"/>
    <w:rsid w:val="00285743"/>
    <w:rsid w:val="002917B4"/>
    <w:rsid w:val="00293655"/>
    <w:rsid w:val="002A3DD5"/>
    <w:rsid w:val="002A53D0"/>
    <w:rsid w:val="002B1E59"/>
    <w:rsid w:val="002B594F"/>
    <w:rsid w:val="002B5B0D"/>
    <w:rsid w:val="002C5C8A"/>
    <w:rsid w:val="002C6EC7"/>
    <w:rsid w:val="002D0A47"/>
    <w:rsid w:val="002E22E3"/>
    <w:rsid w:val="002E6514"/>
    <w:rsid w:val="002E7876"/>
    <w:rsid w:val="002F1454"/>
    <w:rsid w:val="002F57AF"/>
    <w:rsid w:val="003022D1"/>
    <w:rsid w:val="00304A3C"/>
    <w:rsid w:val="003055E9"/>
    <w:rsid w:val="0030727B"/>
    <w:rsid w:val="0031704B"/>
    <w:rsid w:val="00330AD9"/>
    <w:rsid w:val="00335F57"/>
    <w:rsid w:val="00337707"/>
    <w:rsid w:val="00350BAD"/>
    <w:rsid w:val="00353BBE"/>
    <w:rsid w:val="00355764"/>
    <w:rsid w:val="00372312"/>
    <w:rsid w:val="003734B2"/>
    <w:rsid w:val="00373696"/>
    <w:rsid w:val="00376965"/>
    <w:rsid w:val="00377C66"/>
    <w:rsid w:val="00383672"/>
    <w:rsid w:val="003862B2"/>
    <w:rsid w:val="00392757"/>
    <w:rsid w:val="003941A2"/>
    <w:rsid w:val="00397006"/>
    <w:rsid w:val="003978CB"/>
    <w:rsid w:val="003A188F"/>
    <w:rsid w:val="003A22E5"/>
    <w:rsid w:val="003A2370"/>
    <w:rsid w:val="003A4FE4"/>
    <w:rsid w:val="003B170B"/>
    <w:rsid w:val="003C6F5E"/>
    <w:rsid w:val="003D33B0"/>
    <w:rsid w:val="003D66E0"/>
    <w:rsid w:val="003E146E"/>
    <w:rsid w:val="003E42B4"/>
    <w:rsid w:val="003F0672"/>
    <w:rsid w:val="003F408F"/>
    <w:rsid w:val="003F4631"/>
    <w:rsid w:val="004001A4"/>
    <w:rsid w:val="0040168C"/>
    <w:rsid w:val="0040341E"/>
    <w:rsid w:val="00404AD8"/>
    <w:rsid w:val="00415826"/>
    <w:rsid w:val="004163B8"/>
    <w:rsid w:val="004267EE"/>
    <w:rsid w:val="00431701"/>
    <w:rsid w:val="004364FB"/>
    <w:rsid w:val="00436581"/>
    <w:rsid w:val="00436943"/>
    <w:rsid w:val="0044380B"/>
    <w:rsid w:val="0045163B"/>
    <w:rsid w:val="00451692"/>
    <w:rsid w:val="004558A4"/>
    <w:rsid w:val="00455CDD"/>
    <w:rsid w:val="00460239"/>
    <w:rsid w:val="00461B52"/>
    <w:rsid w:val="0046352C"/>
    <w:rsid w:val="00463D4D"/>
    <w:rsid w:val="0048442C"/>
    <w:rsid w:val="004844F1"/>
    <w:rsid w:val="00486235"/>
    <w:rsid w:val="00491A11"/>
    <w:rsid w:val="004A4001"/>
    <w:rsid w:val="004A4FC1"/>
    <w:rsid w:val="004A5D0F"/>
    <w:rsid w:val="004B1A86"/>
    <w:rsid w:val="004B4154"/>
    <w:rsid w:val="004B4FE0"/>
    <w:rsid w:val="004C0342"/>
    <w:rsid w:val="004C25A5"/>
    <w:rsid w:val="004C7F5E"/>
    <w:rsid w:val="004D0D8A"/>
    <w:rsid w:val="004D0EE2"/>
    <w:rsid w:val="004D1EC0"/>
    <w:rsid w:val="004D2ADC"/>
    <w:rsid w:val="004D3E5B"/>
    <w:rsid w:val="004E105A"/>
    <w:rsid w:val="004F4815"/>
    <w:rsid w:val="004F504A"/>
    <w:rsid w:val="004F736F"/>
    <w:rsid w:val="00513D8E"/>
    <w:rsid w:val="00514C2E"/>
    <w:rsid w:val="00515ADB"/>
    <w:rsid w:val="005171E1"/>
    <w:rsid w:val="00523AA7"/>
    <w:rsid w:val="00550453"/>
    <w:rsid w:val="00552C32"/>
    <w:rsid w:val="00555F1F"/>
    <w:rsid w:val="005628EB"/>
    <w:rsid w:val="00567CDD"/>
    <w:rsid w:val="00571A63"/>
    <w:rsid w:val="00574542"/>
    <w:rsid w:val="005749A6"/>
    <w:rsid w:val="0059011E"/>
    <w:rsid w:val="005940C1"/>
    <w:rsid w:val="0059556A"/>
    <w:rsid w:val="005972D8"/>
    <w:rsid w:val="005A1EBD"/>
    <w:rsid w:val="005A35C0"/>
    <w:rsid w:val="005B02CF"/>
    <w:rsid w:val="005B212A"/>
    <w:rsid w:val="005B253C"/>
    <w:rsid w:val="005B4927"/>
    <w:rsid w:val="005C4F68"/>
    <w:rsid w:val="005C5BEF"/>
    <w:rsid w:val="005D3DD4"/>
    <w:rsid w:val="00603FD0"/>
    <w:rsid w:val="006069CA"/>
    <w:rsid w:val="00637C8D"/>
    <w:rsid w:val="00644FE4"/>
    <w:rsid w:val="00646D11"/>
    <w:rsid w:val="0065093B"/>
    <w:rsid w:val="006651C4"/>
    <w:rsid w:val="00665DEE"/>
    <w:rsid w:val="006674CA"/>
    <w:rsid w:val="006800E4"/>
    <w:rsid w:val="006820CB"/>
    <w:rsid w:val="006851A2"/>
    <w:rsid w:val="006868F4"/>
    <w:rsid w:val="00694F0E"/>
    <w:rsid w:val="006A2D09"/>
    <w:rsid w:val="006A2EB9"/>
    <w:rsid w:val="006A5D87"/>
    <w:rsid w:val="006B14E5"/>
    <w:rsid w:val="006B24D1"/>
    <w:rsid w:val="006B4203"/>
    <w:rsid w:val="006C1116"/>
    <w:rsid w:val="006C121A"/>
    <w:rsid w:val="006C541A"/>
    <w:rsid w:val="006C5DE9"/>
    <w:rsid w:val="006D091B"/>
    <w:rsid w:val="006D34C1"/>
    <w:rsid w:val="006D3C34"/>
    <w:rsid w:val="006E28B6"/>
    <w:rsid w:val="006E478E"/>
    <w:rsid w:val="006F3FE9"/>
    <w:rsid w:val="006F62B2"/>
    <w:rsid w:val="0070600E"/>
    <w:rsid w:val="0071083A"/>
    <w:rsid w:val="00716F76"/>
    <w:rsid w:val="0072290E"/>
    <w:rsid w:val="00724D25"/>
    <w:rsid w:val="007320B9"/>
    <w:rsid w:val="007323C2"/>
    <w:rsid w:val="007345B2"/>
    <w:rsid w:val="00736883"/>
    <w:rsid w:val="007376B5"/>
    <w:rsid w:val="00743723"/>
    <w:rsid w:val="00743935"/>
    <w:rsid w:val="0075171C"/>
    <w:rsid w:val="00752D29"/>
    <w:rsid w:val="00753D51"/>
    <w:rsid w:val="007543FE"/>
    <w:rsid w:val="00757517"/>
    <w:rsid w:val="00763B22"/>
    <w:rsid w:val="007724E1"/>
    <w:rsid w:val="00772805"/>
    <w:rsid w:val="00776B79"/>
    <w:rsid w:val="00780F48"/>
    <w:rsid w:val="00784219"/>
    <w:rsid w:val="00786834"/>
    <w:rsid w:val="007932EA"/>
    <w:rsid w:val="007A7434"/>
    <w:rsid w:val="007B2DF0"/>
    <w:rsid w:val="007B2E2B"/>
    <w:rsid w:val="007B69A4"/>
    <w:rsid w:val="007B6CA3"/>
    <w:rsid w:val="007C1E14"/>
    <w:rsid w:val="007C2D1E"/>
    <w:rsid w:val="007C7944"/>
    <w:rsid w:val="007D1080"/>
    <w:rsid w:val="007D6549"/>
    <w:rsid w:val="007D7787"/>
    <w:rsid w:val="007E19B9"/>
    <w:rsid w:val="007E459E"/>
    <w:rsid w:val="007E6EE4"/>
    <w:rsid w:val="007F3C3B"/>
    <w:rsid w:val="008067C6"/>
    <w:rsid w:val="0080722A"/>
    <w:rsid w:val="0081211B"/>
    <w:rsid w:val="0081307D"/>
    <w:rsid w:val="00815343"/>
    <w:rsid w:val="00815508"/>
    <w:rsid w:val="0082129E"/>
    <w:rsid w:val="008219EE"/>
    <w:rsid w:val="008339AC"/>
    <w:rsid w:val="00843B81"/>
    <w:rsid w:val="00846A34"/>
    <w:rsid w:val="00854E4B"/>
    <w:rsid w:val="00870AB8"/>
    <w:rsid w:val="0087259D"/>
    <w:rsid w:val="00872C45"/>
    <w:rsid w:val="00873E0B"/>
    <w:rsid w:val="008762AC"/>
    <w:rsid w:val="00877794"/>
    <w:rsid w:val="00881998"/>
    <w:rsid w:val="00883DB6"/>
    <w:rsid w:val="00896103"/>
    <w:rsid w:val="008A11A7"/>
    <w:rsid w:val="008B3C1D"/>
    <w:rsid w:val="008B3E1F"/>
    <w:rsid w:val="008B4E30"/>
    <w:rsid w:val="008C2098"/>
    <w:rsid w:val="008C2D9B"/>
    <w:rsid w:val="008C411C"/>
    <w:rsid w:val="008C5B8B"/>
    <w:rsid w:val="008E4E7E"/>
    <w:rsid w:val="008E6104"/>
    <w:rsid w:val="008E7CE9"/>
    <w:rsid w:val="008F18F1"/>
    <w:rsid w:val="008F7FDC"/>
    <w:rsid w:val="009018F7"/>
    <w:rsid w:val="009048EB"/>
    <w:rsid w:val="00915AAE"/>
    <w:rsid w:val="00915C1E"/>
    <w:rsid w:val="00917A9B"/>
    <w:rsid w:val="00920D4B"/>
    <w:rsid w:val="00924C8C"/>
    <w:rsid w:val="009258E4"/>
    <w:rsid w:val="00926116"/>
    <w:rsid w:val="009321E3"/>
    <w:rsid w:val="00933CFB"/>
    <w:rsid w:val="0093531F"/>
    <w:rsid w:val="00942681"/>
    <w:rsid w:val="00942AA4"/>
    <w:rsid w:val="00947609"/>
    <w:rsid w:val="00973C7A"/>
    <w:rsid w:val="00977C52"/>
    <w:rsid w:val="00987C8D"/>
    <w:rsid w:val="00996D9A"/>
    <w:rsid w:val="009A19D0"/>
    <w:rsid w:val="009B12CC"/>
    <w:rsid w:val="009B222A"/>
    <w:rsid w:val="009B7620"/>
    <w:rsid w:val="009D724B"/>
    <w:rsid w:val="00A056EB"/>
    <w:rsid w:val="00A10FBC"/>
    <w:rsid w:val="00A16733"/>
    <w:rsid w:val="00A21239"/>
    <w:rsid w:val="00A27079"/>
    <w:rsid w:val="00A32333"/>
    <w:rsid w:val="00A33F13"/>
    <w:rsid w:val="00A35ACA"/>
    <w:rsid w:val="00A37AE4"/>
    <w:rsid w:val="00A46F23"/>
    <w:rsid w:val="00A518D5"/>
    <w:rsid w:val="00A521FD"/>
    <w:rsid w:val="00A55E13"/>
    <w:rsid w:val="00A70044"/>
    <w:rsid w:val="00A70591"/>
    <w:rsid w:val="00A74B15"/>
    <w:rsid w:val="00A7543C"/>
    <w:rsid w:val="00A771A3"/>
    <w:rsid w:val="00A7745F"/>
    <w:rsid w:val="00A94805"/>
    <w:rsid w:val="00AA2702"/>
    <w:rsid w:val="00AA2705"/>
    <w:rsid w:val="00AA680F"/>
    <w:rsid w:val="00AA7D81"/>
    <w:rsid w:val="00AC5A91"/>
    <w:rsid w:val="00AC6EBA"/>
    <w:rsid w:val="00AC7029"/>
    <w:rsid w:val="00AD1DFA"/>
    <w:rsid w:val="00AD7245"/>
    <w:rsid w:val="00AE218F"/>
    <w:rsid w:val="00AE75C2"/>
    <w:rsid w:val="00AF0860"/>
    <w:rsid w:val="00AF18AB"/>
    <w:rsid w:val="00AF247E"/>
    <w:rsid w:val="00B00159"/>
    <w:rsid w:val="00B07D35"/>
    <w:rsid w:val="00B13330"/>
    <w:rsid w:val="00B16F49"/>
    <w:rsid w:val="00B174E9"/>
    <w:rsid w:val="00B21C37"/>
    <w:rsid w:val="00B23427"/>
    <w:rsid w:val="00B31D28"/>
    <w:rsid w:val="00B31E7B"/>
    <w:rsid w:val="00B35EBA"/>
    <w:rsid w:val="00B433DF"/>
    <w:rsid w:val="00B4662F"/>
    <w:rsid w:val="00B46B4E"/>
    <w:rsid w:val="00B46CA5"/>
    <w:rsid w:val="00B50BB9"/>
    <w:rsid w:val="00B53E60"/>
    <w:rsid w:val="00B6066E"/>
    <w:rsid w:val="00B646B9"/>
    <w:rsid w:val="00B67F41"/>
    <w:rsid w:val="00B72FE8"/>
    <w:rsid w:val="00B75237"/>
    <w:rsid w:val="00B77FD1"/>
    <w:rsid w:val="00B80C40"/>
    <w:rsid w:val="00B830A3"/>
    <w:rsid w:val="00B846E8"/>
    <w:rsid w:val="00B8769F"/>
    <w:rsid w:val="00B90FD8"/>
    <w:rsid w:val="00B93C4A"/>
    <w:rsid w:val="00B943C3"/>
    <w:rsid w:val="00BA0D87"/>
    <w:rsid w:val="00BA4CDA"/>
    <w:rsid w:val="00BC07E6"/>
    <w:rsid w:val="00BC2512"/>
    <w:rsid w:val="00BC2A80"/>
    <w:rsid w:val="00BD45E7"/>
    <w:rsid w:val="00BD5E74"/>
    <w:rsid w:val="00BD7598"/>
    <w:rsid w:val="00BE212C"/>
    <w:rsid w:val="00BE452E"/>
    <w:rsid w:val="00BF08ED"/>
    <w:rsid w:val="00C00A1F"/>
    <w:rsid w:val="00C016F7"/>
    <w:rsid w:val="00C01CD3"/>
    <w:rsid w:val="00C02821"/>
    <w:rsid w:val="00C04A43"/>
    <w:rsid w:val="00C055D3"/>
    <w:rsid w:val="00C11124"/>
    <w:rsid w:val="00C1727C"/>
    <w:rsid w:val="00C27F3D"/>
    <w:rsid w:val="00C363D4"/>
    <w:rsid w:val="00C366F6"/>
    <w:rsid w:val="00C5059D"/>
    <w:rsid w:val="00C51141"/>
    <w:rsid w:val="00C611FE"/>
    <w:rsid w:val="00C62A8D"/>
    <w:rsid w:val="00C7008B"/>
    <w:rsid w:val="00C80179"/>
    <w:rsid w:val="00C8198F"/>
    <w:rsid w:val="00C845F4"/>
    <w:rsid w:val="00C849A5"/>
    <w:rsid w:val="00C86D37"/>
    <w:rsid w:val="00C87656"/>
    <w:rsid w:val="00C9342B"/>
    <w:rsid w:val="00C967B6"/>
    <w:rsid w:val="00CA25B2"/>
    <w:rsid w:val="00CA2AF0"/>
    <w:rsid w:val="00CA7C53"/>
    <w:rsid w:val="00CA7FAC"/>
    <w:rsid w:val="00CB1919"/>
    <w:rsid w:val="00CB1BB3"/>
    <w:rsid w:val="00CB31D7"/>
    <w:rsid w:val="00CB47B7"/>
    <w:rsid w:val="00CB73A2"/>
    <w:rsid w:val="00CC0BBC"/>
    <w:rsid w:val="00CC169A"/>
    <w:rsid w:val="00CC60C7"/>
    <w:rsid w:val="00CC7B64"/>
    <w:rsid w:val="00CD2F9A"/>
    <w:rsid w:val="00CE557D"/>
    <w:rsid w:val="00CE58B2"/>
    <w:rsid w:val="00CF4C0B"/>
    <w:rsid w:val="00D03DD5"/>
    <w:rsid w:val="00D11C3B"/>
    <w:rsid w:val="00D22AD2"/>
    <w:rsid w:val="00D34F57"/>
    <w:rsid w:val="00D460AF"/>
    <w:rsid w:val="00D47A54"/>
    <w:rsid w:val="00D47B67"/>
    <w:rsid w:val="00D5712B"/>
    <w:rsid w:val="00D61650"/>
    <w:rsid w:val="00D7048C"/>
    <w:rsid w:val="00D73070"/>
    <w:rsid w:val="00D84C2F"/>
    <w:rsid w:val="00D86461"/>
    <w:rsid w:val="00D8655F"/>
    <w:rsid w:val="00D87788"/>
    <w:rsid w:val="00DA754E"/>
    <w:rsid w:val="00DB4B84"/>
    <w:rsid w:val="00DB681B"/>
    <w:rsid w:val="00DC5980"/>
    <w:rsid w:val="00DC71AF"/>
    <w:rsid w:val="00DC7847"/>
    <w:rsid w:val="00DD0490"/>
    <w:rsid w:val="00DD1144"/>
    <w:rsid w:val="00DD4ECE"/>
    <w:rsid w:val="00DD5085"/>
    <w:rsid w:val="00DD555D"/>
    <w:rsid w:val="00DF145A"/>
    <w:rsid w:val="00DF4F2D"/>
    <w:rsid w:val="00DF5941"/>
    <w:rsid w:val="00DF5BF1"/>
    <w:rsid w:val="00E0095B"/>
    <w:rsid w:val="00E03034"/>
    <w:rsid w:val="00E15783"/>
    <w:rsid w:val="00E160BC"/>
    <w:rsid w:val="00E16C26"/>
    <w:rsid w:val="00E214A7"/>
    <w:rsid w:val="00E27D07"/>
    <w:rsid w:val="00E327A2"/>
    <w:rsid w:val="00E34F69"/>
    <w:rsid w:val="00E37A91"/>
    <w:rsid w:val="00E4329A"/>
    <w:rsid w:val="00E531A1"/>
    <w:rsid w:val="00E53926"/>
    <w:rsid w:val="00E56DAE"/>
    <w:rsid w:val="00E62CFF"/>
    <w:rsid w:val="00E63023"/>
    <w:rsid w:val="00E67622"/>
    <w:rsid w:val="00E715A3"/>
    <w:rsid w:val="00E80FE4"/>
    <w:rsid w:val="00E821EC"/>
    <w:rsid w:val="00E87214"/>
    <w:rsid w:val="00E90ED4"/>
    <w:rsid w:val="00E93625"/>
    <w:rsid w:val="00E95CC4"/>
    <w:rsid w:val="00EA67F8"/>
    <w:rsid w:val="00EB02E4"/>
    <w:rsid w:val="00EB1698"/>
    <w:rsid w:val="00EB45DD"/>
    <w:rsid w:val="00EC0DFB"/>
    <w:rsid w:val="00EC2E6A"/>
    <w:rsid w:val="00ED1457"/>
    <w:rsid w:val="00ED37A4"/>
    <w:rsid w:val="00ED48AF"/>
    <w:rsid w:val="00ED529B"/>
    <w:rsid w:val="00ED7FBD"/>
    <w:rsid w:val="00EE432D"/>
    <w:rsid w:val="00F03B14"/>
    <w:rsid w:val="00F11F54"/>
    <w:rsid w:val="00F2506E"/>
    <w:rsid w:val="00F2793D"/>
    <w:rsid w:val="00F32BA8"/>
    <w:rsid w:val="00F32FD4"/>
    <w:rsid w:val="00F57D2F"/>
    <w:rsid w:val="00F61460"/>
    <w:rsid w:val="00F64BBB"/>
    <w:rsid w:val="00F66E15"/>
    <w:rsid w:val="00F81A6D"/>
    <w:rsid w:val="00F8232A"/>
    <w:rsid w:val="00F866DB"/>
    <w:rsid w:val="00FD24C6"/>
    <w:rsid w:val="00FE4B8E"/>
    <w:rsid w:val="00FF3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826"/>
    <w:rPr>
      <w:sz w:val="24"/>
      <w:szCs w:val="24"/>
    </w:rPr>
  </w:style>
  <w:style w:type="paragraph" w:styleId="1">
    <w:name w:val="heading 1"/>
    <w:basedOn w:val="a"/>
    <w:next w:val="a"/>
    <w:uiPriority w:val="9"/>
    <w:qFormat/>
    <w:rsid w:val="00415826"/>
    <w:pPr>
      <w:keepNext/>
      <w:widowControl w:val="0"/>
      <w:snapToGrid w:val="0"/>
      <w:spacing w:line="259" w:lineRule="auto"/>
      <w:jc w:val="center"/>
      <w:outlineLvl w:val="0"/>
    </w:pPr>
    <w:rPr>
      <w:b/>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826"/>
    <w:pPr>
      <w:jc w:val="center"/>
    </w:pPr>
    <w:rPr>
      <w:b/>
      <w:sz w:val="28"/>
      <w:szCs w:val="20"/>
    </w:rPr>
  </w:style>
  <w:style w:type="paragraph" w:styleId="a5">
    <w:name w:val="Normal (Web)"/>
    <w:basedOn w:val="a"/>
    <w:rsid w:val="00182AD3"/>
    <w:pPr>
      <w:spacing w:before="100" w:beforeAutospacing="1" w:after="100" w:afterAutospacing="1"/>
    </w:pPr>
    <w:rPr>
      <w:color w:val="000000"/>
    </w:rPr>
  </w:style>
  <w:style w:type="paragraph" w:styleId="a6">
    <w:name w:val="Balloon Text"/>
    <w:basedOn w:val="a"/>
    <w:semiHidden/>
    <w:rsid w:val="00005D9F"/>
    <w:rPr>
      <w:rFonts w:ascii="Tahoma" w:hAnsi="Tahoma" w:cs="Tahoma"/>
      <w:sz w:val="16"/>
      <w:szCs w:val="16"/>
    </w:rPr>
  </w:style>
  <w:style w:type="paragraph" w:styleId="3">
    <w:name w:val="Body Text 3"/>
    <w:basedOn w:val="a"/>
    <w:rsid w:val="00AC5A91"/>
    <w:pPr>
      <w:jc w:val="center"/>
    </w:pPr>
    <w:rPr>
      <w:b/>
      <w:sz w:val="20"/>
      <w:szCs w:val="20"/>
    </w:rPr>
  </w:style>
  <w:style w:type="table" w:styleId="a7">
    <w:name w:val="Table Grid"/>
    <w:basedOn w:val="a1"/>
    <w:uiPriority w:val="59"/>
    <w:rsid w:val="00AC5A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5940C1"/>
    <w:pPr>
      <w:spacing w:after="120" w:line="480" w:lineRule="auto"/>
    </w:pPr>
  </w:style>
  <w:style w:type="paragraph" w:styleId="20">
    <w:name w:val="Body Text Indent 2"/>
    <w:basedOn w:val="a"/>
    <w:rsid w:val="005940C1"/>
    <w:pPr>
      <w:spacing w:after="120" w:line="480" w:lineRule="auto"/>
      <w:ind w:left="283"/>
    </w:pPr>
    <w:rPr>
      <w:sz w:val="20"/>
      <w:szCs w:val="20"/>
    </w:rPr>
  </w:style>
  <w:style w:type="paragraph" w:customStyle="1" w:styleId="a8">
    <w:name w:val="Знак"/>
    <w:basedOn w:val="a"/>
    <w:rsid w:val="005940C1"/>
    <w:rPr>
      <w:rFonts w:ascii="Verdana" w:hAnsi="Verdana" w:cs="Verdana"/>
      <w:sz w:val="20"/>
      <w:szCs w:val="20"/>
      <w:lang w:val="en-US" w:eastAsia="en-US"/>
    </w:rPr>
  </w:style>
  <w:style w:type="paragraph" w:customStyle="1" w:styleId="ConsPlusNonformat">
    <w:name w:val="ConsPlusNonformat"/>
    <w:uiPriority w:val="99"/>
    <w:rsid w:val="0075171C"/>
    <w:pPr>
      <w:widowControl w:val="0"/>
      <w:autoSpaceDE w:val="0"/>
      <w:autoSpaceDN w:val="0"/>
      <w:adjustRightInd w:val="0"/>
    </w:pPr>
    <w:rPr>
      <w:rFonts w:ascii="Courier New" w:hAnsi="Courier New" w:cs="Courier New"/>
    </w:rPr>
  </w:style>
  <w:style w:type="paragraph" w:customStyle="1" w:styleId="a9">
    <w:name w:val="Знак"/>
    <w:basedOn w:val="a"/>
    <w:rsid w:val="007932EA"/>
    <w:pPr>
      <w:spacing w:after="160" w:line="240" w:lineRule="exact"/>
    </w:pPr>
    <w:rPr>
      <w:rFonts w:ascii="Verdana" w:hAnsi="Verdana"/>
      <w:sz w:val="20"/>
      <w:szCs w:val="20"/>
      <w:lang w:val="en-US" w:eastAsia="en-US"/>
    </w:rPr>
  </w:style>
  <w:style w:type="paragraph" w:customStyle="1" w:styleId="ConsPlusNormal">
    <w:name w:val="ConsPlusNormal"/>
    <w:uiPriority w:val="99"/>
    <w:rsid w:val="006069CA"/>
    <w:pPr>
      <w:widowControl w:val="0"/>
      <w:autoSpaceDE w:val="0"/>
      <w:autoSpaceDN w:val="0"/>
      <w:adjustRightInd w:val="0"/>
      <w:ind w:firstLine="720"/>
    </w:pPr>
    <w:rPr>
      <w:rFonts w:ascii="Arial" w:hAnsi="Arial" w:cs="Arial"/>
    </w:rPr>
  </w:style>
  <w:style w:type="paragraph" w:styleId="aa">
    <w:name w:val="header"/>
    <w:basedOn w:val="a"/>
    <w:link w:val="ab"/>
    <w:uiPriority w:val="99"/>
    <w:rsid w:val="00A70591"/>
    <w:pPr>
      <w:tabs>
        <w:tab w:val="center" w:pos="4677"/>
        <w:tab w:val="right" w:pos="9355"/>
      </w:tabs>
    </w:pPr>
  </w:style>
  <w:style w:type="character" w:styleId="ac">
    <w:name w:val="page number"/>
    <w:basedOn w:val="a0"/>
    <w:rsid w:val="00A70591"/>
  </w:style>
  <w:style w:type="paragraph" w:customStyle="1" w:styleId="ad">
    <w:name w:val="Таблицы (моноширинный)"/>
    <w:basedOn w:val="a"/>
    <w:next w:val="a"/>
    <w:rsid w:val="005B4927"/>
    <w:pPr>
      <w:widowControl w:val="0"/>
      <w:autoSpaceDE w:val="0"/>
      <w:autoSpaceDN w:val="0"/>
      <w:adjustRightInd w:val="0"/>
      <w:jc w:val="both"/>
    </w:pPr>
    <w:rPr>
      <w:rFonts w:ascii="Courier New" w:hAnsi="Courier New" w:cs="Courier New"/>
      <w:sz w:val="20"/>
      <w:szCs w:val="20"/>
    </w:rPr>
  </w:style>
  <w:style w:type="paragraph" w:styleId="ae">
    <w:name w:val="footer"/>
    <w:basedOn w:val="a"/>
    <w:rsid w:val="00724D25"/>
    <w:pPr>
      <w:tabs>
        <w:tab w:val="center" w:pos="4677"/>
        <w:tab w:val="right" w:pos="9355"/>
      </w:tabs>
    </w:pPr>
  </w:style>
  <w:style w:type="paragraph" w:styleId="af">
    <w:name w:val="Body Text"/>
    <w:basedOn w:val="a"/>
    <w:link w:val="af0"/>
    <w:rsid w:val="0030727B"/>
    <w:pPr>
      <w:spacing w:after="120"/>
    </w:pPr>
  </w:style>
  <w:style w:type="character" w:customStyle="1" w:styleId="af0">
    <w:name w:val="Основной текст Знак"/>
    <w:basedOn w:val="a0"/>
    <w:link w:val="af"/>
    <w:rsid w:val="0030727B"/>
    <w:rPr>
      <w:sz w:val="24"/>
      <w:szCs w:val="24"/>
    </w:rPr>
  </w:style>
  <w:style w:type="character" w:customStyle="1" w:styleId="a4">
    <w:name w:val="Название Знак"/>
    <w:basedOn w:val="a0"/>
    <w:link w:val="a3"/>
    <w:locked/>
    <w:rsid w:val="00A21239"/>
    <w:rPr>
      <w:b/>
      <w:sz w:val="28"/>
    </w:rPr>
  </w:style>
  <w:style w:type="paragraph" w:styleId="af1">
    <w:name w:val="Document Map"/>
    <w:basedOn w:val="a"/>
    <w:link w:val="af2"/>
    <w:rsid w:val="001E6387"/>
    <w:rPr>
      <w:rFonts w:ascii="Tahoma" w:hAnsi="Tahoma" w:cs="Tahoma"/>
      <w:sz w:val="16"/>
      <w:szCs w:val="16"/>
    </w:rPr>
  </w:style>
  <w:style w:type="character" w:customStyle="1" w:styleId="af2">
    <w:name w:val="Схема документа Знак"/>
    <w:basedOn w:val="a0"/>
    <w:link w:val="af1"/>
    <w:rsid w:val="001E6387"/>
    <w:rPr>
      <w:rFonts w:ascii="Tahoma" w:hAnsi="Tahoma" w:cs="Tahoma"/>
      <w:sz w:val="16"/>
      <w:szCs w:val="16"/>
    </w:rPr>
  </w:style>
  <w:style w:type="character" w:customStyle="1" w:styleId="ab">
    <w:name w:val="Верхний колонтитул Знак"/>
    <w:basedOn w:val="a0"/>
    <w:link w:val="aa"/>
    <w:uiPriority w:val="99"/>
    <w:rsid w:val="00C363D4"/>
    <w:rPr>
      <w:sz w:val="24"/>
      <w:szCs w:val="24"/>
    </w:rPr>
  </w:style>
  <w:style w:type="paragraph" w:styleId="af3">
    <w:name w:val="endnote text"/>
    <w:basedOn w:val="a"/>
    <w:link w:val="af4"/>
    <w:rsid w:val="000E718A"/>
    <w:rPr>
      <w:sz w:val="20"/>
      <w:szCs w:val="20"/>
    </w:rPr>
  </w:style>
  <w:style w:type="character" w:customStyle="1" w:styleId="af4">
    <w:name w:val="Текст концевой сноски Знак"/>
    <w:basedOn w:val="a0"/>
    <w:link w:val="af3"/>
    <w:rsid w:val="000E718A"/>
  </w:style>
  <w:style w:type="character" w:styleId="af5">
    <w:name w:val="endnote reference"/>
    <w:basedOn w:val="a0"/>
    <w:rsid w:val="000E718A"/>
    <w:rPr>
      <w:vertAlign w:val="superscript"/>
    </w:rPr>
  </w:style>
  <w:style w:type="paragraph" w:styleId="af6">
    <w:name w:val="footnote text"/>
    <w:basedOn w:val="a"/>
    <w:link w:val="af7"/>
    <w:rsid w:val="000E718A"/>
    <w:rPr>
      <w:sz w:val="20"/>
      <w:szCs w:val="20"/>
    </w:rPr>
  </w:style>
  <w:style w:type="character" w:customStyle="1" w:styleId="af7">
    <w:name w:val="Текст сноски Знак"/>
    <w:basedOn w:val="a0"/>
    <w:link w:val="af6"/>
    <w:rsid w:val="000E718A"/>
  </w:style>
  <w:style w:type="character" w:styleId="af8">
    <w:name w:val="footnote reference"/>
    <w:basedOn w:val="a0"/>
    <w:rsid w:val="000E718A"/>
    <w:rPr>
      <w:vertAlign w:val="superscript"/>
    </w:rPr>
  </w:style>
</w:styles>
</file>

<file path=word/webSettings.xml><?xml version="1.0" encoding="utf-8"?>
<w:webSettings xmlns:r="http://schemas.openxmlformats.org/officeDocument/2006/relationships" xmlns:w="http://schemas.openxmlformats.org/wordprocessingml/2006/main">
  <w:divs>
    <w:div w:id="138302415">
      <w:bodyDiv w:val="1"/>
      <w:marLeft w:val="0"/>
      <w:marRight w:val="0"/>
      <w:marTop w:val="0"/>
      <w:marBottom w:val="0"/>
      <w:divBdr>
        <w:top w:val="none" w:sz="0" w:space="0" w:color="auto"/>
        <w:left w:val="none" w:sz="0" w:space="0" w:color="auto"/>
        <w:bottom w:val="none" w:sz="0" w:space="0" w:color="auto"/>
        <w:right w:val="none" w:sz="0" w:space="0" w:color="auto"/>
      </w:divBdr>
    </w:div>
    <w:div w:id="164784657">
      <w:bodyDiv w:val="1"/>
      <w:marLeft w:val="0"/>
      <w:marRight w:val="0"/>
      <w:marTop w:val="0"/>
      <w:marBottom w:val="0"/>
      <w:divBdr>
        <w:top w:val="none" w:sz="0" w:space="0" w:color="auto"/>
        <w:left w:val="none" w:sz="0" w:space="0" w:color="auto"/>
        <w:bottom w:val="none" w:sz="0" w:space="0" w:color="auto"/>
        <w:right w:val="none" w:sz="0" w:space="0" w:color="auto"/>
      </w:divBdr>
    </w:div>
    <w:div w:id="227617498">
      <w:bodyDiv w:val="1"/>
      <w:marLeft w:val="0"/>
      <w:marRight w:val="0"/>
      <w:marTop w:val="0"/>
      <w:marBottom w:val="0"/>
      <w:divBdr>
        <w:top w:val="none" w:sz="0" w:space="0" w:color="auto"/>
        <w:left w:val="none" w:sz="0" w:space="0" w:color="auto"/>
        <w:bottom w:val="none" w:sz="0" w:space="0" w:color="auto"/>
        <w:right w:val="none" w:sz="0" w:space="0" w:color="auto"/>
      </w:divBdr>
    </w:div>
    <w:div w:id="485826233">
      <w:bodyDiv w:val="1"/>
      <w:marLeft w:val="0"/>
      <w:marRight w:val="0"/>
      <w:marTop w:val="0"/>
      <w:marBottom w:val="0"/>
      <w:divBdr>
        <w:top w:val="none" w:sz="0" w:space="0" w:color="auto"/>
        <w:left w:val="none" w:sz="0" w:space="0" w:color="auto"/>
        <w:bottom w:val="none" w:sz="0" w:space="0" w:color="auto"/>
        <w:right w:val="none" w:sz="0" w:space="0" w:color="auto"/>
      </w:divBdr>
    </w:div>
    <w:div w:id="540213730">
      <w:bodyDiv w:val="1"/>
      <w:marLeft w:val="0"/>
      <w:marRight w:val="0"/>
      <w:marTop w:val="0"/>
      <w:marBottom w:val="0"/>
      <w:divBdr>
        <w:top w:val="none" w:sz="0" w:space="0" w:color="auto"/>
        <w:left w:val="none" w:sz="0" w:space="0" w:color="auto"/>
        <w:bottom w:val="none" w:sz="0" w:space="0" w:color="auto"/>
        <w:right w:val="none" w:sz="0" w:space="0" w:color="auto"/>
      </w:divBdr>
    </w:div>
    <w:div w:id="662393106">
      <w:bodyDiv w:val="1"/>
      <w:marLeft w:val="0"/>
      <w:marRight w:val="0"/>
      <w:marTop w:val="0"/>
      <w:marBottom w:val="0"/>
      <w:divBdr>
        <w:top w:val="none" w:sz="0" w:space="0" w:color="auto"/>
        <w:left w:val="none" w:sz="0" w:space="0" w:color="auto"/>
        <w:bottom w:val="none" w:sz="0" w:space="0" w:color="auto"/>
        <w:right w:val="none" w:sz="0" w:space="0" w:color="auto"/>
      </w:divBdr>
    </w:div>
    <w:div w:id="918756624">
      <w:bodyDiv w:val="1"/>
      <w:marLeft w:val="0"/>
      <w:marRight w:val="0"/>
      <w:marTop w:val="0"/>
      <w:marBottom w:val="0"/>
      <w:divBdr>
        <w:top w:val="none" w:sz="0" w:space="0" w:color="auto"/>
        <w:left w:val="none" w:sz="0" w:space="0" w:color="auto"/>
        <w:bottom w:val="none" w:sz="0" w:space="0" w:color="auto"/>
        <w:right w:val="none" w:sz="0" w:space="0" w:color="auto"/>
      </w:divBdr>
    </w:div>
    <w:div w:id="1228493126">
      <w:bodyDiv w:val="1"/>
      <w:marLeft w:val="0"/>
      <w:marRight w:val="0"/>
      <w:marTop w:val="0"/>
      <w:marBottom w:val="0"/>
      <w:divBdr>
        <w:top w:val="none" w:sz="0" w:space="0" w:color="auto"/>
        <w:left w:val="none" w:sz="0" w:space="0" w:color="auto"/>
        <w:bottom w:val="none" w:sz="0" w:space="0" w:color="auto"/>
        <w:right w:val="none" w:sz="0" w:space="0" w:color="auto"/>
      </w:divBdr>
    </w:div>
    <w:div w:id="1271278743">
      <w:bodyDiv w:val="1"/>
      <w:marLeft w:val="0"/>
      <w:marRight w:val="0"/>
      <w:marTop w:val="0"/>
      <w:marBottom w:val="0"/>
      <w:divBdr>
        <w:top w:val="none" w:sz="0" w:space="0" w:color="auto"/>
        <w:left w:val="none" w:sz="0" w:space="0" w:color="auto"/>
        <w:bottom w:val="none" w:sz="0" w:space="0" w:color="auto"/>
        <w:right w:val="none" w:sz="0" w:space="0" w:color="auto"/>
      </w:divBdr>
    </w:div>
    <w:div w:id="1273823821">
      <w:bodyDiv w:val="1"/>
      <w:marLeft w:val="0"/>
      <w:marRight w:val="0"/>
      <w:marTop w:val="0"/>
      <w:marBottom w:val="0"/>
      <w:divBdr>
        <w:top w:val="none" w:sz="0" w:space="0" w:color="auto"/>
        <w:left w:val="none" w:sz="0" w:space="0" w:color="auto"/>
        <w:bottom w:val="none" w:sz="0" w:space="0" w:color="auto"/>
        <w:right w:val="none" w:sz="0" w:space="0" w:color="auto"/>
      </w:divBdr>
    </w:div>
    <w:div w:id="1317153256">
      <w:bodyDiv w:val="1"/>
      <w:marLeft w:val="0"/>
      <w:marRight w:val="0"/>
      <w:marTop w:val="0"/>
      <w:marBottom w:val="0"/>
      <w:divBdr>
        <w:top w:val="none" w:sz="0" w:space="0" w:color="auto"/>
        <w:left w:val="none" w:sz="0" w:space="0" w:color="auto"/>
        <w:bottom w:val="none" w:sz="0" w:space="0" w:color="auto"/>
        <w:right w:val="none" w:sz="0" w:space="0" w:color="auto"/>
      </w:divBdr>
    </w:div>
    <w:div w:id="1535120882">
      <w:bodyDiv w:val="1"/>
      <w:marLeft w:val="0"/>
      <w:marRight w:val="0"/>
      <w:marTop w:val="0"/>
      <w:marBottom w:val="0"/>
      <w:divBdr>
        <w:top w:val="none" w:sz="0" w:space="0" w:color="auto"/>
        <w:left w:val="none" w:sz="0" w:space="0" w:color="auto"/>
        <w:bottom w:val="none" w:sz="0" w:space="0" w:color="auto"/>
        <w:right w:val="none" w:sz="0" w:space="0" w:color="auto"/>
      </w:divBdr>
    </w:div>
    <w:div w:id="1615361757">
      <w:bodyDiv w:val="1"/>
      <w:marLeft w:val="0"/>
      <w:marRight w:val="0"/>
      <w:marTop w:val="0"/>
      <w:marBottom w:val="0"/>
      <w:divBdr>
        <w:top w:val="none" w:sz="0" w:space="0" w:color="auto"/>
        <w:left w:val="none" w:sz="0" w:space="0" w:color="auto"/>
        <w:bottom w:val="none" w:sz="0" w:space="0" w:color="auto"/>
        <w:right w:val="none" w:sz="0" w:space="0" w:color="auto"/>
      </w:divBdr>
    </w:div>
    <w:div w:id="1788353517">
      <w:bodyDiv w:val="1"/>
      <w:marLeft w:val="0"/>
      <w:marRight w:val="0"/>
      <w:marTop w:val="0"/>
      <w:marBottom w:val="0"/>
      <w:divBdr>
        <w:top w:val="none" w:sz="0" w:space="0" w:color="auto"/>
        <w:left w:val="none" w:sz="0" w:space="0" w:color="auto"/>
        <w:bottom w:val="none" w:sz="0" w:space="0" w:color="auto"/>
        <w:right w:val="none" w:sz="0" w:space="0" w:color="auto"/>
      </w:divBdr>
    </w:div>
    <w:div w:id="1843469426">
      <w:bodyDiv w:val="1"/>
      <w:marLeft w:val="0"/>
      <w:marRight w:val="0"/>
      <w:marTop w:val="0"/>
      <w:marBottom w:val="0"/>
      <w:divBdr>
        <w:top w:val="none" w:sz="0" w:space="0" w:color="auto"/>
        <w:left w:val="none" w:sz="0" w:space="0" w:color="auto"/>
        <w:bottom w:val="none" w:sz="0" w:space="0" w:color="auto"/>
        <w:right w:val="none" w:sz="0" w:space="0" w:color="auto"/>
      </w:divBdr>
    </w:div>
    <w:div w:id="19577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8745-0409-46A3-A5FB-C3BB8337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2196</Words>
  <Characters>16550</Characters>
  <Application>Microsoft Office Word</Application>
  <DocSecurity>4</DocSecurity>
  <Lines>137</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2018-03-07T00:43:00Z</cp:lastPrinted>
  <dcterms:created xsi:type="dcterms:W3CDTF">2018-03-12T02:43:00Z</dcterms:created>
  <dcterms:modified xsi:type="dcterms:W3CDTF">2018-03-12T02:43:00Z</dcterms:modified>
</cp:coreProperties>
</file>